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EB6" w:rsidRDefault="003A66D3" w:rsidP="007B3E46">
      <w:pPr>
        <w:pStyle w:val="1"/>
        <w:spacing w:line="240" w:lineRule="auto"/>
        <w:ind w:firstLine="643"/>
        <w:rPr>
          <w:rFonts w:ascii="黑体" w:eastAsia="黑体" w:hAnsi="黑体" w:cs="黑体"/>
          <w:sz w:val="32"/>
          <w:szCs w:val="32"/>
        </w:rPr>
      </w:pPr>
      <w:r>
        <w:rPr>
          <w:rFonts w:ascii="黑体" w:eastAsia="黑体" w:hAnsi="黑体" w:cs="黑体" w:hint="eastAsia"/>
          <w:sz w:val="32"/>
          <w:szCs w:val="32"/>
        </w:rPr>
        <w:t>202</w:t>
      </w:r>
      <w:r w:rsidR="007B3E46">
        <w:rPr>
          <w:rFonts w:ascii="黑体" w:eastAsia="黑体" w:hAnsi="黑体" w:cs="黑体" w:hint="eastAsia"/>
          <w:sz w:val="32"/>
          <w:szCs w:val="32"/>
        </w:rPr>
        <w:t>6</w:t>
      </w:r>
      <w:r>
        <w:rPr>
          <w:rFonts w:ascii="黑体" w:eastAsia="黑体" w:hAnsi="黑体" w:cs="黑体" w:hint="eastAsia"/>
          <w:sz w:val="32"/>
          <w:szCs w:val="32"/>
        </w:rPr>
        <w:t>年黑龙江省职业教育春季高考</w:t>
      </w:r>
    </w:p>
    <w:p w:rsidR="000F6EB6" w:rsidRDefault="003A66D3" w:rsidP="007B3E46">
      <w:pPr>
        <w:pStyle w:val="1"/>
        <w:spacing w:line="240" w:lineRule="auto"/>
        <w:ind w:firstLine="643"/>
      </w:pPr>
      <w:r>
        <w:rPr>
          <w:rFonts w:ascii="黑体" w:eastAsia="黑体" w:hAnsi="黑体" w:cs="黑体" w:hint="eastAsia"/>
          <w:sz w:val="32"/>
          <w:szCs w:val="32"/>
        </w:rPr>
        <w:t>表演艺术类专业技能操作考试大纲</w:t>
      </w:r>
    </w:p>
    <w:p w:rsidR="000F6EB6" w:rsidRDefault="003A66D3" w:rsidP="007B3E46">
      <w:pPr>
        <w:pStyle w:val="2"/>
        <w:spacing w:line="560" w:lineRule="exact"/>
        <w:ind w:firstLine="560"/>
        <w:rPr>
          <w:rFonts w:ascii="黑体" w:eastAsia="黑体" w:hAnsi="黑体" w:cs="黑体" w:hint="default"/>
          <w:b w:val="0"/>
          <w:bCs w:val="0"/>
          <w:sz w:val="28"/>
          <w:szCs w:val="28"/>
        </w:rPr>
      </w:pPr>
      <w:r>
        <w:rPr>
          <w:rFonts w:ascii="黑体" w:eastAsia="黑体" w:hAnsi="黑体" w:cs="黑体"/>
          <w:b w:val="0"/>
          <w:bCs w:val="0"/>
          <w:sz w:val="28"/>
          <w:szCs w:val="28"/>
        </w:rPr>
        <w:t>一、考试依据</w:t>
      </w:r>
    </w:p>
    <w:p w:rsidR="000F6EB6" w:rsidRDefault="003A66D3" w:rsidP="007B3E46">
      <w:pPr>
        <w:ind w:firstLine="480"/>
        <w:rPr>
          <w:rFonts w:ascii="宋体" w:eastAsia="宋体" w:hAnsi="宋体" w:cs="宋体"/>
        </w:rPr>
      </w:pPr>
      <w:r>
        <w:rPr>
          <w:rFonts w:ascii="宋体" w:eastAsia="宋体" w:hAnsi="宋体" w:cs="宋体" w:hint="eastAsia"/>
        </w:rPr>
        <w:t>1.</w:t>
      </w:r>
      <w:r>
        <w:rPr>
          <w:rFonts w:ascii="宋体" w:eastAsia="宋体" w:hAnsi="宋体" w:cs="宋体" w:hint="eastAsia"/>
        </w:rPr>
        <w:t>参照中华人民共和国教育部职业教育与成人教育司颁布的《中等职业学校专业教学标准（试行）》，</w:t>
      </w:r>
      <w:r>
        <w:rPr>
          <w:rFonts w:ascii="宋体" w:eastAsia="宋体" w:hAnsi="宋体" w:cs="宋体" w:hint="eastAsia"/>
        </w:rPr>
        <w:t xml:space="preserve">2017 </w:t>
      </w:r>
      <w:r>
        <w:rPr>
          <w:rFonts w:ascii="宋体" w:eastAsia="宋体" w:hAnsi="宋体" w:cs="宋体" w:hint="eastAsia"/>
        </w:rPr>
        <w:t>年</w:t>
      </w:r>
      <w:r>
        <w:rPr>
          <w:rFonts w:ascii="宋体" w:eastAsia="宋体" w:hAnsi="宋体" w:cs="宋体" w:hint="eastAsia"/>
        </w:rPr>
        <w:t xml:space="preserve"> 8 </w:t>
      </w:r>
      <w:r>
        <w:rPr>
          <w:rFonts w:ascii="宋体" w:eastAsia="宋体" w:hAnsi="宋体" w:cs="宋体" w:hint="eastAsia"/>
        </w:rPr>
        <w:t>月</w:t>
      </w:r>
      <w:r>
        <w:rPr>
          <w:rFonts w:ascii="宋体" w:eastAsia="宋体" w:hAnsi="宋体" w:cs="宋体" w:hint="eastAsia"/>
        </w:rPr>
        <w:t xml:space="preserve"> 26 </w:t>
      </w:r>
      <w:r>
        <w:rPr>
          <w:rFonts w:ascii="宋体" w:eastAsia="宋体" w:hAnsi="宋体" w:cs="宋体" w:hint="eastAsia"/>
        </w:rPr>
        <w:t>日发布。</w:t>
      </w:r>
    </w:p>
    <w:p w:rsidR="000F6EB6" w:rsidRDefault="003A66D3" w:rsidP="007B3E46">
      <w:pPr>
        <w:ind w:firstLine="480"/>
        <w:rPr>
          <w:rFonts w:ascii="宋体" w:eastAsia="宋体" w:hAnsi="宋体" w:cs="宋体"/>
        </w:rPr>
      </w:pPr>
      <w:r>
        <w:rPr>
          <w:rFonts w:ascii="宋体" w:eastAsia="宋体" w:hAnsi="宋体" w:cs="宋体" w:hint="eastAsia"/>
        </w:rPr>
        <w:t>2.</w:t>
      </w:r>
      <w:r>
        <w:rPr>
          <w:rFonts w:ascii="宋体" w:eastAsia="宋体" w:hAnsi="宋体" w:cs="宋体" w:hint="eastAsia"/>
        </w:rPr>
        <w:t>参照中华人民共和国教育部职业教育与成人教育司颁布的《职业教育专业目录（</w:t>
      </w:r>
      <w:r>
        <w:rPr>
          <w:rFonts w:ascii="宋体" w:eastAsia="宋体" w:hAnsi="宋体" w:cs="宋体" w:hint="eastAsia"/>
        </w:rPr>
        <w:t>2021</w:t>
      </w:r>
      <w:r>
        <w:rPr>
          <w:rFonts w:ascii="宋体" w:eastAsia="宋体" w:hAnsi="宋体" w:cs="宋体" w:hint="eastAsia"/>
        </w:rPr>
        <w:t>年修订）》；职业教育专业简介（</w:t>
      </w:r>
      <w:r>
        <w:rPr>
          <w:rFonts w:ascii="宋体" w:eastAsia="宋体" w:hAnsi="宋体" w:cs="宋体" w:hint="eastAsia"/>
        </w:rPr>
        <w:t>2022</w:t>
      </w:r>
      <w:r>
        <w:rPr>
          <w:rFonts w:ascii="宋体" w:eastAsia="宋体" w:hAnsi="宋体" w:cs="宋体" w:hint="eastAsia"/>
        </w:rPr>
        <w:t>年修订）。</w:t>
      </w:r>
    </w:p>
    <w:p w:rsidR="000F6EB6" w:rsidRDefault="003A66D3" w:rsidP="007B3E46">
      <w:pPr>
        <w:ind w:firstLine="480"/>
        <w:rPr>
          <w:rFonts w:ascii="宋体" w:eastAsia="宋体" w:hAnsi="宋体" w:cs="宋体"/>
        </w:rPr>
      </w:pPr>
      <w:r>
        <w:rPr>
          <w:rFonts w:ascii="宋体" w:eastAsia="宋体" w:hAnsi="宋体" w:cs="宋体" w:hint="eastAsia"/>
        </w:rPr>
        <w:t>3.</w:t>
      </w:r>
      <w:r>
        <w:rPr>
          <w:rFonts w:ascii="宋体" w:eastAsia="宋体" w:hAnsi="宋体" w:cs="宋体" w:hint="eastAsia"/>
        </w:rPr>
        <w:t>参照《中等职业学校艺术课程标准（</w:t>
      </w:r>
      <w:r>
        <w:rPr>
          <w:rFonts w:ascii="宋体" w:eastAsia="宋体" w:hAnsi="宋体" w:cs="宋体" w:hint="eastAsia"/>
        </w:rPr>
        <w:t>2020</w:t>
      </w:r>
      <w:r>
        <w:rPr>
          <w:rFonts w:ascii="宋体" w:eastAsia="宋体" w:hAnsi="宋体" w:cs="宋体" w:hint="eastAsia"/>
        </w:rPr>
        <w:t>年修订）》。</w:t>
      </w:r>
    </w:p>
    <w:p w:rsidR="000F6EB6" w:rsidRDefault="003A66D3" w:rsidP="007B3E46">
      <w:pPr>
        <w:pStyle w:val="2"/>
        <w:spacing w:before="0" w:after="0" w:line="560" w:lineRule="exact"/>
        <w:ind w:firstLine="560"/>
        <w:rPr>
          <w:rFonts w:ascii="黑体" w:eastAsia="黑体" w:hAnsi="黑体" w:cs="黑体" w:hint="default"/>
          <w:b w:val="0"/>
          <w:bCs w:val="0"/>
          <w:sz w:val="32"/>
          <w:szCs w:val="32"/>
        </w:rPr>
      </w:pPr>
      <w:r>
        <w:rPr>
          <w:rFonts w:ascii="黑体" w:eastAsia="黑体" w:hAnsi="黑体" w:cs="黑体"/>
          <w:b w:val="0"/>
          <w:bCs w:val="0"/>
          <w:sz w:val="28"/>
          <w:szCs w:val="28"/>
        </w:rPr>
        <w:t>二、考试方式</w:t>
      </w:r>
    </w:p>
    <w:p w:rsidR="000F6EB6" w:rsidRDefault="003A66D3" w:rsidP="007B3E46">
      <w:pPr>
        <w:ind w:firstLine="480"/>
        <w:rPr>
          <w:rFonts w:ascii="宋体" w:eastAsia="宋体" w:hAnsi="宋体" w:cs="宋体"/>
        </w:rPr>
      </w:pPr>
      <w:r>
        <w:rPr>
          <w:rFonts w:ascii="宋体" w:eastAsia="宋体" w:hAnsi="宋体" w:cs="宋体" w:hint="eastAsia"/>
        </w:rPr>
        <w:t>202</w:t>
      </w:r>
      <w:r w:rsidR="007B3E46">
        <w:rPr>
          <w:rFonts w:ascii="宋体" w:eastAsia="宋体" w:hAnsi="宋体" w:cs="宋体" w:hint="eastAsia"/>
        </w:rPr>
        <w:t>6</w:t>
      </w:r>
      <w:r>
        <w:rPr>
          <w:rFonts w:ascii="宋体" w:eastAsia="宋体" w:hAnsi="宋体" w:cs="宋体" w:hint="eastAsia"/>
        </w:rPr>
        <w:t>年黑龙江省职业教育春季高考表演艺术类专业技能考试为现场展示方式，考试总分为</w:t>
      </w:r>
      <w:r>
        <w:rPr>
          <w:rFonts w:ascii="宋体" w:eastAsia="宋体" w:hAnsi="宋体" w:cs="宋体" w:hint="eastAsia"/>
        </w:rPr>
        <w:t>200</w:t>
      </w:r>
      <w:r>
        <w:rPr>
          <w:rFonts w:ascii="宋体" w:eastAsia="宋体" w:hAnsi="宋体" w:cs="宋体" w:hint="eastAsia"/>
        </w:rPr>
        <w:t>分，其中必考项</w:t>
      </w:r>
      <w:r>
        <w:rPr>
          <w:rFonts w:ascii="宋体" w:eastAsia="宋体" w:hAnsi="宋体" w:cs="宋体" w:hint="eastAsia"/>
        </w:rPr>
        <w:t>3</w:t>
      </w:r>
      <w:r>
        <w:rPr>
          <w:rFonts w:ascii="宋体" w:eastAsia="宋体" w:hAnsi="宋体" w:cs="宋体" w:hint="eastAsia"/>
        </w:rPr>
        <w:t>项满分</w:t>
      </w:r>
      <w:r>
        <w:rPr>
          <w:rFonts w:ascii="宋体" w:eastAsia="宋体" w:hAnsi="宋体" w:cs="宋体" w:hint="eastAsia"/>
        </w:rPr>
        <w:t>120</w:t>
      </w:r>
      <w:r>
        <w:rPr>
          <w:rFonts w:ascii="宋体" w:eastAsia="宋体" w:hAnsi="宋体" w:cs="宋体" w:hint="eastAsia"/>
        </w:rPr>
        <w:t>分</w:t>
      </w:r>
      <w:r>
        <w:rPr>
          <w:rFonts w:ascii="宋体" w:eastAsia="宋体" w:hAnsi="宋体" w:cs="宋体" w:hint="eastAsia"/>
        </w:rPr>
        <w:t>，</w:t>
      </w:r>
      <w:bookmarkStart w:id="0" w:name="_GoBack"/>
      <w:bookmarkEnd w:id="0"/>
      <w:r>
        <w:rPr>
          <w:rFonts w:ascii="宋体" w:eastAsia="宋体" w:hAnsi="宋体" w:cs="宋体" w:hint="eastAsia"/>
        </w:rPr>
        <w:t>选考</w:t>
      </w:r>
      <w:proofErr w:type="gramStart"/>
      <w:r>
        <w:rPr>
          <w:rFonts w:ascii="宋体" w:eastAsia="宋体" w:hAnsi="宋体" w:cs="宋体" w:hint="eastAsia"/>
        </w:rPr>
        <w:t>项根据</w:t>
      </w:r>
      <w:proofErr w:type="gramEnd"/>
      <w:r>
        <w:rPr>
          <w:rFonts w:ascii="宋体" w:eastAsia="宋体" w:hAnsi="宋体" w:cs="宋体" w:hint="eastAsia"/>
        </w:rPr>
        <w:t>所学专业自选</w:t>
      </w:r>
      <w:r>
        <w:rPr>
          <w:rFonts w:ascii="宋体" w:eastAsia="宋体" w:hAnsi="宋体" w:cs="宋体" w:hint="eastAsia"/>
        </w:rPr>
        <w:t>1</w:t>
      </w:r>
      <w:r>
        <w:rPr>
          <w:rFonts w:ascii="宋体" w:eastAsia="宋体" w:hAnsi="宋体" w:cs="宋体" w:hint="eastAsia"/>
        </w:rPr>
        <w:t>项满分</w:t>
      </w:r>
      <w:r>
        <w:rPr>
          <w:rFonts w:ascii="宋体" w:eastAsia="宋体" w:hAnsi="宋体" w:cs="宋体" w:hint="eastAsia"/>
        </w:rPr>
        <w:t>80</w:t>
      </w:r>
      <w:r>
        <w:rPr>
          <w:rFonts w:ascii="宋体" w:eastAsia="宋体" w:hAnsi="宋体" w:cs="宋体" w:hint="eastAsia"/>
        </w:rPr>
        <w:t>分，考试时间为</w:t>
      </w:r>
      <w:r>
        <w:rPr>
          <w:rFonts w:ascii="宋体" w:eastAsia="宋体" w:hAnsi="宋体" w:cs="宋体" w:hint="eastAsia"/>
        </w:rPr>
        <w:t>20</w:t>
      </w:r>
      <w:r>
        <w:rPr>
          <w:rFonts w:ascii="宋体" w:eastAsia="宋体" w:hAnsi="宋体" w:cs="宋体" w:hint="eastAsia"/>
        </w:rPr>
        <w:t>分钟。</w:t>
      </w:r>
    </w:p>
    <w:p w:rsidR="000F6EB6" w:rsidRDefault="003A66D3" w:rsidP="007B3E46">
      <w:pPr>
        <w:pStyle w:val="2"/>
        <w:spacing w:before="0" w:after="0" w:line="560" w:lineRule="exact"/>
        <w:ind w:firstLine="560"/>
        <w:rPr>
          <w:rFonts w:ascii="黑体" w:eastAsia="黑体" w:hAnsi="黑体" w:cs="黑体" w:hint="default"/>
          <w:b w:val="0"/>
          <w:bCs w:val="0"/>
          <w:sz w:val="28"/>
          <w:szCs w:val="28"/>
        </w:rPr>
      </w:pPr>
      <w:r>
        <w:rPr>
          <w:rFonts w:ascii="黑体" w:eastAsia="黑体" w:hAnsi="黑体" w:cs="黑体"/>
          <w:b w:val="0"/>
          <w:bCs w:val="0"/>
          <w:sz w:val="28"/>
          <w:szCs w:val="28"/>
        </w:rPr>
        <w:t>三、考试范围和要求</w:t>
      </w:r>
    </w:p>
    <w:p w:rsidR="000F6EB6" w:rsidRDefault="003A66D3" w:rsidP="007B3E46">
      <w:pPr>
        <w:ind w:firstLine="480"/>
        <w:rPr>
          <w:rFonts w:ascii="宋体" w:eastAsia="宋体" w:hAnsi="宋体" w:cs="宋体"/>
        </w:rPr>
      </w:pPr>
      <w:r>
        <w:rPr>
          <w:rFonts w:ascii="宋体" w:eastAsia="宋体" w:hAnsi="宋体" w:cs="宋体" w:hint="eastAsia"/>
        </w:rPr>
        <w:t>以中等职业教育毕业生从业能力为立足点，实现技能考试内容与中职毕业生从业技能的需要相互兼容，在识记、理解、应用、综合运用各个层面，充分融合专业知识和实践技能的职业技能要素，将专业知识融入技能展示考试内容。</w:t>
      </w:r>
    </w:p>
    <w:p w:rsidR="007B3E46" w:rsidRDefault="007B3E46" w:rsidP="007B3E46">
      <w:pPr>
        <w:tabs>
          <w:tab w:val="left" w:pos="451"/>
        </w:tabs>
        <w:ind w:firstLine="482"/>
        <w:rPr>
          <w:rFonts w:ascii="宋体" w:eastAsia="宋体" w:hAnsi="宋体" w:cs="宋体" w:hint="eastAsia"/>
          <w:b/>
          <w:bCs/>
        </w:rPr>
      </w:pPr>
    </w:p>
    <w:p w:rsidR="000F6EB6" w:rsidRDefault="003A66D3" w:rsidP="007B3E46">
      <w:pPr>
        <w:tabs>
          <w:tab w:val="left" w:pos="451"/>
        </w:tabs>
        <w:ind w:firstLine="482"/>
        <w:rPr>
          <w:rFonts w:ascii="宋体" w:eastAsia="宋体" w:hAnsi="宋体" w:cs="宋体"/>
          <w:b/>
          <w:bCs/>
        </w:rPr>
      </w:pPr>
      <w:r>
        <w:rPr>
          <w:rFonts w:ascii="宋体" w:eastAsia="宋体" w:hAnsi="宋体" w:cs="宋体" w:hint="eastAsia"/>
          <w:b/>
          <w:bCs/>
        </w:rPr>
        <w:t>技能模块</w:t>
      </w:r>
      <w:r>
        <w:rPr>
          <w:rFonts w:ascii="宋体" w:eastAsia="宋体" w:hAnsi="宋体" w:cs="宋体" w:hint="eastAsia"/>
          <w:b/>
          <w:bCs/>
        </w:rPr>
        <w:t xml:space="preserve">1  </w:t>
      </w:r>
      <w:r>
        <w:rPr>
          <w:rFonts w:ascii="宋体" w:eastAsia="宋体" w:hAnsi="宋体" w:cs="宋体" w:hint="eastAsia"/>
          <w:b/>
          <w:bCs/>
        </w:rPr>
        <w:t>戏曲表演技巧</w:t>
      </w:r>
    </w:p>
    <w:p w:rsidR="000F6EB6" w:rsidRDefault="003A66D3" w:rsidP="007B3E46">
      <w:pPr>
        <w:ind w:firstLine="480"/>
        <w:rPr>
          <w:rFonts w:ascii="宋体" w:eastAsia="宋体" w:hAnsi="宋体" w:cs="宋体"/>
        </w:rPr>
      </w:pPr>
      <w:r>
        <w:rPr>
          <w:rFonts w:ascii="宋体" w:eastAsia="宋体" w:hAnsi="宋体" w:cs="宋体" w:hint="eastAsia"/>
        </w:rPr>
        <w:t>1.</w:t>
      </w:r>
      <w:r>
        <w:rPr>
          <w:rFonts w:ascii="宋体" w:eastAsia="宋体" w:hAnsi="宋体" w:cs="宋体" w:hint="eastAsia"/>
        </w:rPr>
        <w:t>知识与技能</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）了解中国戏曲表演的历史、发展和流派，了解不同类型的戏曲剧目和角色特点。</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）熟练掌握戏曲音乐的节奏、腔调和唱腔，以及表演中的动作、姿势和表情。</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）具备良好的音律感和节奏控制能力。</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）能够理解和演绎戏曲剧情和角色。</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）具备基本的戏曲表演技巧，包括唱、念、做、打等方面的技能。</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6</w:t>
      </w:r>
      <w:r>
        <w:rPr>
          <w:rFonts w:ascii="宋体" w:eastAsia="宋体" w:hAnsi="宋体" w:cs="宋体" w:hint="eastAsia"/>
        </w:rPr>
        <w:t>）理解戏曲表演的舞台语言和传统礼仪，能够准确诠释角色和情节。</w:t>
      </w:r>
    </w:p>
    <w:p w:rsidR="000F6EB6" w:rsidRDefault="003A66D3" w:rsidP="007B3E46">
      <w:pPr>
        <w:ind w:firstLine="480"/>
        <w:rPr>
          <w:rFonts w:ascii="宋体" w:eastAsia="宋体" w:hAnsi="宋体" w:cs="宋体"/>
        </w:rPr>
      </w:pPr>
      <w:r>
        <w:rPr>
          <w:rFonts w:ascii="宋体" w:eastAsia="宋体" w:hAnsi="宋体" w:cs="宋体" w:hint="eastAsia"/>
        </w:rPr>
        <w:t>2.</w:t>
      </w:r>
      <w:r>
        <w:rPr>
          <w:rFonts w:ascii="宋体" w:eastAsia="宋体" w:hAnsi="宋体" w:cs="宋体" w:hint="eastAsia"/>
        </w:rPr>
        <w:t>设备与材料</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）戏曲剧本或曲谱。</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）戏曲服装、道具、头饰。</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）录音或录像设备。</w:t>
      </w:r>
    </w:p>
    <w:p w:rsidR="000F6EB6" w:rsidRDefault="003A66D3" w:rsidP="007B3E46">
      <w:pPr>
        <w:ind w:firstLine="480"/>
        <w:rPr>
          <w:rFonts w:ascii="宋体" w:eastAsia="宋体" w:hAnsi="宋体" w:cs="宋体"/>
        </w:rPr>
      </w:pPr>
      <w:r>
        <w:rPr>
          <w:rFonts w:ascii="宋体" w:eastAsia="宋体" w:hAnsi="宋体" w:cs="宋体" w:hint="eastAsia"/>
        </w:rPr>
        <w:t>3.</w:t>
      </w:r>
      <w:r>
        <w:rPr>
          <w:rFonts w:ascii="宋体" w:eastAsia="宋体" w:hAnsi="宋体" w:cs="宋体" w:hint="eastAsia"/>
        </w:rPr>
        <w:t>技能展示要求</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）展现出准确的戏曲唱腔和音调掌握能力。</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）能够流畅地演唱戏曲片段和曲目。</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）具备戏曲表演的传统身段和动作。</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）能够在戏曲表演中展现出角色的性格特点和情感表达。</w:t>
      </w:r>
    </w:p>
    <w:p w:rsidR="000F6EB6" w:rsidRDefault="003A66D3" w:rsidP="007B3E46">
      <w:pPr>
        <w:ind w:firstLine="480"/>
        <w:rPr>
          <w:rFonts w:ascii="宋体" w:eastAsia="宋体" w:hAnsi="宋体" w:cs="宋体"/>
        </w:rPr>
      </w:pPr>
      <w:r>
        <w:rPr>
          <w:rFonts w:ascii="宋体" w:eastAsia="宋体" w:hAnsi="宋体" w:cs="宋体" w:hint="eastAsia"/>
        </w:rPr>
        <w:lastRenderedPageBreak/>
        <w:t>（</w:t>
      </w:r>
      <w:r>
        <w:rPr>
          <w:rFonts w:ascii="宋体" w:eastAsia="宋体" w:hAnsi="宋体" w:cs="宋体" w:hint="eastAsia"/>
        </w:rPr>
        <w:t>5</w:t>
      </w:r>
      <w:r>
        <w:rPr>
          <w:rFonts w:ascii="宋体" w:eastAsia="宋体" w:hAnsi="宋体" w:cs="宋体" w:hint="eastAsia"/>
        </w:rPr>
        <w:t>）展现出对戏曲剧情和唱词的理解和演绎。</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6</w:t>
      </w:r>
      <w:r>
        <w:rPr>
          <w:rFonts w:ascii="宋体" w:eastAsia="宋体" w:hAnsi="宋体" w:cs="宋体" w:hint="eastAsia"/>
        </w:rPr>
        <w:t>）能够进行戏曲演出的排练和舞台演出展示。</w:t>
      </w:r>
    </w:p>
    <w:p w:rsidR="007B3E46" w:rsidRDefault="007B3E46" w:rsidP="007B3E46">
      <w:pPr>
        <w:tabs>
          <w:tab w:val="left" w:pos="451"/>
        </w:tabs>
        <w:ind w:firstLine="482"/>
        <w:rPr>
          <w:rFonts w:ascii="宋体" w:eastAsia="宋体" w:hAnsi="宋体" w:cs="宋体" w:hint="eastAsia"/>
          <w:b/>
          <w:bCs/>
        </w:rPr>
      </w:pPr>
    </w:p>
    <w:p w:rsidR="000F6EB6" w:rsidRDefault="003A66D3" w:rsidP="007B3E46">
      <w:pPr>
        <w:tabs>
          <w:tab w:val="left" w:pos="451"/>
        </w:tabs>
        <w:ind w:firstLine="482"/>
        <w:rPr>
          <w:rFonts w:ascii="宋体" w:eastAsia="宋体" w:hAnsi="宋体" w:cs="宋体"/>
        </w:rPr>
      </w:pPr>
      <w:r>
        <w:rPr>
          <w:rFonts w:ascii="宋体" w:eastAsia="宋体" w:hAnsi="宋体" w:cs="宋体" w:hint="eastAsia"/>
          <w:b/>
          <w:bCs/>
        </w:rPr>
        <w:t>技能模块</w:t>
      </w:r>
      <w:r>
        <w:rPr>
          <w:rFonts w:ascii="宋体" w:eastAsia="宋体" w:hAnsi="宋体" w:cs="宋体" w:hint="eastAsia"/>
          <w:b/>
          <w:bCs/>
        </w:rPr>
        <w:t xml:space="preserve">2  </w:t>
      </w:r>
      <w:r>
        <w:rPr>
          <w:rFonts w:ascii="宋体" w:eastAsia="宋体" w:hAnsi="宋体" w:cs="宋体" w:hint="eastAsia"/>
          <w:b/>
          <w:bCs/>
        </w:rPr>
        <w:t>戏剧表演技巧</w:t>
      </w:r>
    </w:p>
    <w:p w:rsidR="000F6EB6" w:rsidRDefault="003A66D3" w:rsidP="007B3E46">
      <w:pPr>
        <w:ind w:firstLine="480"/>
        <w:rPr>
          <w:rFonts w:ascii="宋体" w:eastAsia="宋体" w:hAnsi="宋体" w:cs="宋体"/>
        </w:rPr>
      </w:pPr>
      <w:r>
        <w:rPr>
          <w:rFonts w:ascii="宋体" w:eastAsia="宋体" w:hAnsi="宋体" w:cs="宋体" w:hint="eastAsia"/>
        </w:rPr>
        <w:t>1.</w:t>
      </w:r>
      <w:r>
        <w:rPr>
          <w:rFonts w:ascii="宋体" w:eastAsia="宋体" w:hAnsi="宋体" w:cs="宋体" w:hint="eastAsia"/>
        </w:rPr>
        <w:t>知识与技能</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）了解戏剧的基本概念、发展历程和演出形式。</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）能够正确理解和演绎剧本中的角色和情节。</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）具备良好的语言表达和口才能力。</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）能够进行角色扮演和对话演绎。</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）能够进行舞台动作和情感表达。</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6</w:t>
      </w:r>
      <w:r>
        <w:rPr>
          <w:rFonts w:ascii="宋体" w:eastAsia="宋体" w:hAnsi="宋体" w:cs="宋体" w:hint="eastAsia"/>
        </w:rPr>
        <w:t>）能够根据剧本要求进行戏剧演出。</w:t>
      </w:r>
    </w:p>
    <w:p w:rsidR="000F6EB6" w:rsidRDefault="003A66D3" w:rsidP="007B3E46">
      <w:pPr>
        <w:ind w:firstLine="480"/>
        <w:rPr>
          <w:rFonts w:ascii="宋体" w:eastAsia="宋体" w:hAnsi="宋体" w:cs="宋体"/>
        </w:rPr>
      </w:pPr>
      <w:r>
        <w:rPr>
          <w:rFonts w:ascii="宋体" w:eastAsia="宋体" w:hAnsi="宋体" w:cs="宋体" w:hint="eastAsia"/>
        </w:rPr>
        <w:t>2.</w:t>
      </w:r>
      <w:r>
        <w:rPr>
          <w:rFonts w:ascii="宋体" w:eastAsia="宋体" w:hAnsi="宋体" w:cs="宋体" w:hint="eastAsia"/>
        </w:rPr>
        <w:t>设备与材料</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）表演服装和化妆品。</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）剧本或台词。</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）录音或录像设备。</w:t>
      </w:r>
    </w:p>
    <w:p w:rsidR="000F6EB6" w:rsidRDefault="003A66D3" w:rsidP="007B3E46">
      <w:pPr>
        <w:ind w:firstLine="480"/>
        <w:rPr>
          <w:rFonts w:ascii="宋体" w:eastAsia="宋体" w:hAnsi="宋体" w:cs="宋体"/>
        </w:rPr>
      </w:pPr>
      <w:r>
        <w:rPr>
          <w:rFonts w:ascii="宋体" w:eastAsia="宋体" w:hAnsi="宋体" w:cs="宋体" w:hint="eastAsia"/>
        </w:rPr>
        <w:t>3.</w:t>
      </w:r>
      <w:r>
        <w:rPr>
          <w:rFonts w:ascii="宋体" w:eastAsia="宋体" w:hAnsi="宋体" w:cs="宋体" w:hint="eastAsia"/>
        </w:rPr>
        <w:t>技能展示要求</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）能够准确把握角色的性格特点和情感表达。</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）具备清晰的语言表达和口才能力。</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）能够进行角色扮演和对话演绎的展示。</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）能够在舞台动作和情感表达中展现出角色的鲜明形象。</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）展现出对戏剧情节和剧本结构的理解和演绎。</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6</w:t>
      </w:r>
      <w:r>
        <w:rPr>
          <w:rFonts w:ascii="宋体" w:eastAsia="宋体" w:hAnsi="宋体" w:cs="宋体" w:hint="eastAsia"/>
        </w:rPr>
        <w:t>）能够进行戏剧演出的排练和演出管理的展示。</w:t>
      </w:r>
    </w:p>
    <w:p w:rsidR="007B3E46" w:rsidRDefault="007B3E46" w:rsidP="007B3E46">
      <w:pPr>
        <w:tabs>
          <w:tab w:val="left" w:pos="451"/>
        </w:tabs>
        <w:ind w:firstLine="482"/>
        <w:rPr>
          <w:rFonts w:ascii="宋体" w:eastAsia="宋体" w:hAnsi="宋体" w:cs="宋体" w:hint="eastAsia"/>
          <w:b/>
          <w:bCs/>
        </w:rPr>
      </w:pPr>
    </w:p>
    <w:p w:rsidR="000F6EB6" w:rsidRDefault="003A66D3" w:rsidP="007B3E46">
      <w:pPr>
        <w:tabs>
          <w:tab w:val="left" w:pos="451"/>
        </w:tabs>
        <w:ind w:firstLine="482"/>
        <w:rPr>
          <w:rFonts w:ascii="宋体" w:eastAsia="宋体" w:hAnsi="宋体" w:cs="宋体"/>
          <w:b/>
          <w:bCs/>
        </w:rPr>
      </w:pPr>
      <w:r>
        <w:rPr>
          <w:rFonts w:ascii="宋体" w:eastAsia="宋体" w:hAnsi="宋体" w:cs="宋体" w:hint="eastAsia"/>
          <w:b/>
          <w:bCs/>
        </w:rPr>
        <w:t>技能模块</w:t>
      </w:r>
      <w:r>
        <w:rPr>
          <w:rFonts w:ascii="宋体" w:eastAsia="宋体" w:hAnsi="宋体" w:cs="宋体" w:hint="eastAsia"/>
          <w:b/>
          <w:bCs/>
        </w:rPr>
        <w:t xml:space="preserve">3  </w:t>
      </w:r>
      <w:r>
        <w:rPr>
          <w:rFonts w:ascii="宋体" w:eastAsia="宋体" w:hAnsi="宋体" w:cs="宋体" w:hint="eastAsia"/>
          <w:b/>
          <w:bCs/>
        </w:rPr>
        <w:t>曲艺表演技巧</w:t>
      </w:r>
    </w:p>
    <w:p w:rsidR="000F6EB6" w:rsidRDefault="003A66D3" w:rsidP="007B3E46">
      <w:pPr>
        <w:ind w:firstLine="480"/>
        <w:rPr>
          <w:rFonts w:ascii="宋体" w:eastAsia="宋体" w:hAnsi="宋体" w:cs="宋体"/>
        </w:rPr>
      </w:pPr>
      <w:r>
        <w:rPr>
          <w:rFonts w:ascii="宋体" w:eastAsia="宋体" w:hAnsi="宋体" w:cs="宋体" w:hint="eastAsia"/>
        </w:rPr>
        <w:t>1.</w:t>
      </w:r>
      <w:r>
        <w:rPr>
          <w:rFonts w:ascii="宋体" w:eastAsia="宋体" w:hAnsi="宋体" w:cs="宋体" w:hint="eastAsia"/>
        </w:rPr>
        <w:t>知识与技能</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）了解中国曲艺的内涵、历史及分类。</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）能够正确掌握曲艺的基本表演形式、唱腔类型和流派。</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）具备良好的节奏感和气息的控制能力。</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）能够理解和演绎曲艺作品剧情和角色。</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）能够进行简单曲种的片段表演，如：快板、评书、相声、小品、鼓曲等。</w:t>
      </w:r>
    </w:p>
    <w:p w:rsidR="000F6EB6" w:rsidRDefault="003A66D3" w:rsidP="007B3E46">
      <w:pPr>
        <w:ind w:firstLine="480"/>
        <w:rPr>
          <w:rFonts w:ascii="宋体" w:eastAsia="宋体" w:hAnsi="宋体" w:cs="宋体"/>
        </w:rPr>
      </w:pPr>
      <w:r>
        <w:rPr>
          <w:rFonts w:ascii="宋体" w:eastAsia="宋体" w:hAnsi="宋体" w:cs="宋体" w:hint="eastAsia"/>
        </w:rPr>
        <w:t>2.</w:t>
      </w:r>
      <w:r>
        <w:rPr>
          <w:rFonts w:ascii="宋体" w:eastAsia="宋体" w:hAnsi="宋体" w:cs="宋体" w:hint="eastAsia"/>
        </w:rPr>
        <w:t>设备与材料</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）曲艺伴奏乐器和曲艺服装。</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）剧本或台词（包括：贯口、绕口令、朗诵、小品）。</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）音乐伴奏或伴唱音轨。</w:t>
      </w:r>
    </w:p>
    <w:p w:rsidR="000F6EB6" w:rsidRDefault="003A66D3" w:rsidP="007B3E46">
      <w:pPr>
        <w:ind w:firstLine="480"/>
        <w:rPr>
          <w:rFonts w:ascii="宋体" w:eastAsia="宋体" w:hAnsi="宋体" w:cs="宋体"/>
        </w:rPr>
      </w:pPr>
      <w:r>
        <w:rPr>
          <w:rFonts w:ascii="宋体" w:eastAsia="宋体" w:hAnsi="宋体" w:cs="宋体" w:hint="eastAsia"/>
        </w:rPr>
        <w:t>3.</w:t>
      </w:r>
      <w:r>
        <w:rPr>
          <w:rFonts w:ascii="宋体" w:eastAsia="宋体" w:hAnsi="宋体" w:cs="宋体" w:hint="eastAsia"/>
        </w:rPr>
        <w:t>技能展示要求</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）展现出准确的曲艺节奏和韵律的掌握能力。</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）能够流畅地表现曲艺中的说唱技巧及曲目演绎。</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）具备戏曲表演的传统姿态和动作。</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）能够在曲艺表</w:t>
      </w:r>
      <w:r>
        <w:rPr>
          <w:rFonts w:ascii="宋体" w:eastAsia="宋体" w:hAnsi="宋体" w:cs="宋体" w:hint="eastAsia"/>
        </w:rPr>
        <w:t>演中展现出角色的性格特点和情感表达。</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）展现出对曲艺中的曲目剧情和唱词的理解和表现能力。</w:t>
      </w:r>
    </w:p>
    <w:p w:rsidR="000F6EB6" w:rsidRDefault="003A66D3" w:rsidP="007B3E46">
      <w:pPr>
        <w:ind w:firstLine="480"/>
        <w:rPr>
          <w:rFonts w:ascii="宋体" w:eastAsia="宋体" w:hAnsi="宋体" w:cs="宋体"/>
        </w:rPr>
      </w:pPr>
      <w:r>
        <w:rPr>
          <w:rFonts w:ascii="宋体" w:eastAsia="宋体" w:hAnsi="宋体" w:cs="宋体" w:hint="eastAsia"/>
        </w:rPr>
        <w:lastRenderedPageBreak/>
        <w:t>（</w:t>
      </w:r>
      <w:r>
        <w:rPr>
          <w:rFonts w:ascii="宋体" w:eastAsia="宋体" w:hAnsi="宋体" w:cs="宋体" w:hint="eastAsia"/>
        </w:rPr>
        <w:t>6</w:t>
      </w:r>
      <w:r>
        <w:rPr>
          <w:rFonts w:ascii="宋体" w:eastAsia="宋体" w:hAnsi="宋体" w:cs="宋体" w:hint="eastAsia"/>
        </w:rPr>
        <w:t>）能够展现出一定的创新能力。</w:t>
      </w:r>
    </w:p>
    <w:p w:rsidR="007B3E46" w:rsidRDefault="007B3E46" w:rsidP="007B3E46">
      <w:pPr>
        <w:tabs>
          <w:tab w:val="left" w:pos="451"/>
        </w:tabs>
        <w:ind w:firstLine="482"/>
        <w:rPr>
          <w:rFonts w:ascii="宋体" w:eastAsia="宋体" w:hAnsi="宋体" w:cs="宋体" w:hint="eastAsia"/>
          <w:b/>
          <w:bCs/>
        </w:rPr>
      </w:pPr>
    </w:p>
    <w:p w:rsidR="000F6EB6" w:rsidRDefault="003A66D3" w:rsidP="007B3E46">
      <w:pPr>
        <w:tabs>
          <w:tab w:val="left" w:pos="451"/>
        </w:tabs>
        <w:ind w:firstLine="482"/>
        <w:rPr>
          <w:rFonts w:ascii="宋体" w:eastAsia="宋体" w:hAnsi="宋体" w:cs="宋体"/>
        </w:rPr>
      </w:pPr>
      <w:r>
        <w:rPr>
          <w:rFonts w:ascii="宋体" w:eastAsia="宋体" w:hAnsi="宋体" w:cs="宋体" w:hint="eastAsia"/>
          <w:b/>
          <w:bCs/>
        </w:rPr>
        <w:t>技能模块</w:t>
      </w:r>
      <w:r>
        <w:rPr>
          <w:rFonts w:ascii="宋体" w:eastAsia="宋体" w:hAnsi="宋体" w:cs="宋体" w:hint="eastAsia"/>
          <w:b/>
          <w:bCs/>
        </w:rPr>
        <w:t xml:space="preserve">4  </w:t>
      </w:r>
      <w:r>
        <w:rPr>
          <w:rFonts w:ascii="宋体" w:eastAsia="宋体" w:hAnsi="宋体" w:cs="宋体" w:hint="eastAsia"/>
          <w:b/>
          <w:bCs/>
        </w:rPr>
        <w:t>杂技与魔术表演</w:t>
      </w:r>
    </w:p>
    <w:p w:rsidR="000F6EB6" w:rsidRDefault="003A66D3" w:rsidP="007B3E46">
      <w:pPr>
        <w:ind w:firstLine="480"/>
        <w:rPr>
          <w:rFonts w:ascii="宋体" w:eastAsia="宋体" w:hAnsi="宋体" w:cs="宋体"/>
        </w:rPr>
      </w:pPr>
      <w:r>
        <w:rPr>
          <w:rFonts w:ascii="宋体" w:eastAsia="宋体" w:hAnsi="宋体" w:cs="宋体" w:hint="eastAsia"/>
        </w:rPr>
        <w:t>1.</w:t>
      </w:r>
      <w:r>
        <w:rPr>
          <w:rFonts w:ascii="宋体" w:eastAsia="宋体" w:hAnsi="宋体" w:cs="宋体" w:hint="eastAsia"/>
        </w:rPr>
        <w:t>知识与技能</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）了解中外杂技发展史；掌握杂技表演的基础理论知识。</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）了解运动医学、运动创伤学科的基本知识，具有科学训练和训练科学的基本素质。</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）了解杂技表演教育教学相关理论知识。</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）熟悉群众文化活动策划知识和方法。</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）熟练掌握两门或两门以上的杂技专业技能，且具有独立或与搭档进行排练与操演的能力。</w:t>
      </w:r>
    </w:p>
    <w:p w:rsidR="000F6EB6" w:rsidRDefault="003A66D3" w:rsidP="007B3E46">
      <w:pPr>
        <w:ind w:firstLine="480"/>
        <w:rPr>
          <w:rFonts w:ascii="宋体" w:eastAsia="宋体" w:hAnsi="宋体" w:cs="宋体"/>
        </w:rPr>
      </w:pPr>
      <w:r>
        <w:rPr>
          <w:rFonts w:ascii="宋体" w:eastAsia="宋体" w:hAnsi="宋体" w:cs="宋体" w:hint="eastAsia"/>
        </w:rPr>
        <w:t>2.</w:t>
      </w:r>
      <w:r>
        <w:rPr>
          <w:rFonts w:ascii="宋体" w:eastAsia="宋体" w:hAnsi="宋体" w:cs="宋体" w:hint="eastAsia"/>
        </w:rPr>
        <w:t>设备与材料</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）使用适当的道具和器械来支持杂技和魔术表演，如绳索、球、杯子、扑克牌等。</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）利用特殊装置、机关和道具来实现杂技和魔术表演的效果，如飞行装置、</w:t>
      </w:r>
      <w:proofErr w:type="gramStart"/>
      <w:r>
        <w:rPr>
          <w:rFonts w:ascii="宋体" w:eastAsia="宋体" w:hAnsi="宋体" w:cs="宋体" w:hint="eastAsia"/>
        </w:rPr>
        <w:t>隐蔽术具等</w:t>
      </w:r>
      <w:proofErr w:type="gramEnd"/>
      <w:r>
        <w:rPr>
          <w:rFonts w:ascii="宋体" w:eastAsia="宋体" w:hAnsi="宋体" w:cs="宋体" w:hint="eastAsia"/>
        </w:rPr>
        <w:t>。</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）合理运用灯光、音响和舞台布景等技术手段，增强杂技和魔术表演的视觉和听觉效果。</w:t>
      </w:r>
    </w:p>
    <w:p w:rsidR="000F6EB6" w:rsidRDefault="003A66D3" w:rsidP="007B3E46">
      <w:pPr>
        <w:ind w:firstLine="480"/>
        <w:rPr>
          <w:rFonts w:ascii="宋体" w:eastAsia="宋体" w:hAnsi="宋体" w:cs="宋体"/>
        </w:rPr>
      </w:pPr>
      <w:r>
        <w:rPr>
          <w:rFonts w:ascii="宋体" w:eastAsia="宋体" w:hAnsi="宋体" w:cs="宋体" w:hint="eastAsia"/>
        </w:rPr>
        <w:t>3.</w:t>
      </w:r>
      <w:r>
        <w:rPr>
          <w:rFonts w:ascii="宋体" w:eastAsia="宋体" w:hAnsi="宋体" w:cs="宋体" w:hint="eastAsia"/>
        </w:rPr>
        <w:t>技能展示要求</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）展示精湛的杂技技巧，如平衡、灵巧的身体动作、柔术等，呈现高水平的身体控制和协调能力。</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）展示令人惊叹的魔术技巧，如物体的变化、消失、操控等，创造出令人难以置信的效果。</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）能够在表演中展现出流畅的动作和精准的手法，保持良好的节奏和节奏感</w:t>
      </w:r>
      <w:r>
        <w:rPr>
          <w:rFonts w:ascii="宋体" w:eastAsia="宋体" w:hAnsi="宋体" w:cs="宋体" w:hint="eastAsia"/>
        </w:rPr>
        <w:t>。</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）在与观众互动的过程中，展现出自信、幽默和舞台魅力，吸引观众的注意力和兴趣。</w:t>
      </w:r>
    </w:p>
    <w:p w:rsidR="000F6EB6" w:rsidRDefault="003A66D3" w:rsidP="007B3E46">
      <w:pPr>
        <w:ind w:firstLine="480"/>
        <w:rPr>
          <w:rFonts w:ascii="宋体" w:eastAsia="宋体" w:hAnsi="宋体" w:cs="宋体"/>
          <w:b/>
          <w:bCs/>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）展示创意和创造力，能够设计和呈现独特、富有个性的杂技和魔术表演作品。</w:t>
      </w:r>
    </w:p>
    <w:p w:rsidR="007B3E46" w:rsidRDefault="007B3E46" w:rsidP="007B3E46">
      <w:pPr>
        <w:tabs>
          <w:tab w:val="left" w:pos="451"/>
        </w:tabs>
        <w:ind w:firstLine="482"/>
        <w:rPr>
          <w:rFonts w:ascii="宋体" w:eastAsia="宋体" w:hAnsi="宋体" w:cs="宋体" w:hint="eastAsia"/>
          <w:b/>
          <w:bCs/>
        </w:rPr>
      </w:pPr>
    </w:p>
    <w:p w:rsidR="000F6EB6" w:rsidRDefault="003A66D3" w:rsidP="007B3E46">
      <w:pPr>
        <w:tabs>
          <w:tab w:val="left" w:pos="451"/>
        </w:tabs>
        <w:ind w:firstLine="482"/>
        <w:rPr>
          <w:rFonts w:ascii="宋体" w:eastAsia="宋体" w:hAnsi="宋体" w:cs="宋体"/>
        </w:rPr>
      </w:pPr>
      <w:r>
        <w:rPr>
          <w:rFonts w:ascii="宋体" w:eastAsia="宋体" w:hAnsi="宋体" w:cs="宋体" w:hint="eastAsia"/>
          <w:b/>
          <w:bCs/>
        </w:rPr>
        <w:t>技能模块</w:t>
      </w:r>
      <w:r>
        <w:rPr>
          <w:rFonts w:ascii="宋体" w:eastAsia="宋体" w:hAnsi="宋体" w:cs="宋体" w:hint="eastAsia"/>
          <w:b/>
          <w:bCs/>
        </w:rPr>
        <w:t xml:space="preserve">5  </w:t>
      </w:r>
      <w:r>
        <w:rPr>
          <w:rFonts w:ascii="宋体" w:eastAsia="宋体" w:hAnsi="宋体" w:cs="宋体" w:hint="eastAsia"/>
          <w:b/>
          <w:bCs/>
        </w:rPr>
        <w:t>舞台表演技巧</w:t>
      </w:r>
    </w:p>
    <w:p w:rsidR="000F6EB6" w:rsidRDefault="003A66D3" w:rsidP="007B3E46">
      <w:pPr>
        <w:ind w:firstLine="480"/>
        <w:rPr>
          <w:rFonts w:ascii="宋体" w:eastAsia="宋体" w:hAnsi="宋体" w:cs="宋体"/>
        </w:rPr>
      </w:pPr>
      <w:r>
        <w:rPr>
          <w:rFonts w:ascii="宋体" w:eastAsia="宋体" w:hAnsi="宋体" w:cs="宋体" w:hint="eastAsia"/>
        </w:rPr>
        <w:t>1.</w:t>
      </w:r>
      <w:r>
        <w:rPr>
          <w:rFonts w:ascii="宋体" w:eastAsia="宋体" w:hAnsi="宋体" w:cs="宋体" w:hint="eastAsia"/>
        </w:rPr>
        <w:t>知识与技能</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）掌握舞台表演的基本原理和技巧。</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）能够正确运用身体语言、肢体动作、面部表情等要素进行表演。</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）能够理解和演绎不同剧本、角色的情感和内涵。</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）具备音乐节奏感和节奏控制能力。</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）能够进行舞台动作、舞蹈和歌唱等表演形式。</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6</w:t>
      </w:r>
      <w:r>
        <w:rPr>
          <w:rFonts w:ascii="宋体" w:eastAsia="宋体" w:hAnsi="宋体" w:cs="宋体" w:hint="eastAsia"/>
        </w:rPr>
        <w:t>）能够根据要求编排和组织舞台表演节目。</w:t>
      </w:r>
    </w:p>
    <w:p w:rsidR="000F6EB6" w:rsidRDefault="003A66D3" w:rsidP="007B3E46">
      <w:pPr>
        <w:ind w:firstLine="480"/>
        <w:rPr>
          <w:rFonts w:ascii="宋体" w:eastAsia="宋体" w:hAnsi="宋体" w:cs="宋体"/>
        </w:rPr>
      </w:pPr>
      <w:r>
        <w:rPr>
          <w:rFonts w:ascii="宋体" w:eastAsia="宋体" w:hAnsi="宋体" w:cs="宋体" w:hint="eastAsia"/>
        </w:rPr>
        <w:t>2.</w:t>
      </w:r>
      <w:r>
        <w:rPr>
          <w:rFonts w:ascii="宋体" w:eastAsia="宋体" w:hAnsi="宋体" w:cs="宋体" w:hint="eastAsia"/>
        </w:rPr>
        <w:t>设备与材料</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）表演服装和化妆品。</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）剧本或台词。</w:t>
      </w:r>
    </w:p>
    <w:p w:rsidR="000F6EB6" w:rsidRDefault="003A66D3" w:rsidP="007B3E46">
      <w:pPr>
        <w:ind w:firstLine="480"/>
        <w:rPr>
          <w:rFonts w:ascii="宋体" w:eastAsia="宋体" w:hAnsi="宋体" w:cs="宋体"/>
        </w:rPr>
      </w:pPr>
      <w:r>
        <w:rPr>
          <w:rFonts w:ascii="宋体" w:eastAsia="宋体" w:hAnsi="宋体" w:cs="宋体" w:hint="eastAsia"/>
        </w:rPr>
        <w:lastRenderedPageBreak/>
        <w:t>（</w:t>
      </w:r>
      <w:r>
        <w:rPr>
          <w:rFonts w:ascii="宋体" w:eastAsia="宋体" w:hAnsi="宋体" w:cs="宋体" w:hint="eastAsia"/>
        </w:rPr>
        <w:t>3</w:t>
      </w:r>
      <w:r>
        <w:rPr>
          <w:rFonts w:ascii="宋体" w:eastAsia="宋体" w:hAnsi="宋体" w:cs="宋体" w:hint="eastAsia"/>
        </w:rPr>
        <w:t>）录音或录像设备。</w:t>
      </w:r>
    </w:p>
    <w:p w:rsidR="000F6EB6" w:rsidRDefault="003A66D3" w:rsidP="007B3E46">
      <w:pPr>
        <w:ind w:firstLine="480"/>
        <w:rPr>
          <w:rFonts w:ascii="宋体" w:eastAsia="宋体" w:hAnsi="宋体" w:cs="宋体"/>
        </w:rPr>
      </w:pPr>
      <w:r>
        <w:rPr>
          <w:rFonts w:ascii="宋体" w:eastAsia="宋体" w:hAnsi="宋体" w:cs="宋体" w:hint="eastAsia"/>
        </w:rPr>
        <w:t>3.</w:t>
      </w:r>
      <w:r>
        <w:rPr>
          <w:rFonts w:ascii="宋体" w:eastAsia="宋体" w:hAnsi="宋体" w:cs="宋体" w:hint="eastAsia"/>
        </w:rPr>
        <w:t>技能展示要求</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）展现出身体的灵活性和协调性。</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）能够准确表达角色的情感和意图。</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）具备舞台上的自信和表现力。</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）能够与其他演员进行良好的互动和配合。</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）展现良好的舞台节奏感和节奏控制能力。</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6</w:t>
      </w:r>
      <w:r>
        <w:rPr>
          <w:rFonts w:ascii="宋体" w:eastAsia="宋体" w:hAnsi="宋体" w:cs="宋体" w:hint="eastAsia"/>
        </w:rPr>
        <w:t>）在表演中展现出专业的态度和艺术追求。</w:t>
      </w:r>
    </w:p>
    <w:p w:rsidR="007B3E46" w:rsidRDefault="007B3E46" w:rsidP="007B3E46">
      <w:pPr>
        <w:tabs>
          <w:tab w:val="left" w:pos="451"/>
        </w:tabs>
        <w:ind w:firstLine="482"/>
        <w:rPr>
          <w:rFonts w:ascii="宋体" w:eastAsia="宋体" w:hAnsi="宋体" w:cs="宋体" w:hint="eastAsia"/>
          <w:b/>
          <w:bCs/>
        </w:rPr>
      </w:pPr>
    </w:p>
    <w:p w:rsidR="000F6EB6" w:rsidRDefault="003A66D3" w:rsidP="007B3E46">
      <w:pPr>
        <w:tabs>
          <w:tab w:val="left" w:pos="451"/>
        </w:tabs>
        <w:ind w:firstLine="482"/>
        <w:rPr>
          <w:rFonts w:ascii="宋体" w:eastAsia="宋体" w:hAnsi="宋体" w:cs="宋体"/>
          <w:b/>
          <w:bCs/>
        </w:rPr>
      </w:pPr>
      <w:r>
        <w:rPr>
          <w:rFonts w:ascii="宋体" w:eastAsia="宋体" w:hAnsi="宋体" w:cs="宋体" w:hint="eastAsia"/>
          <w:b/>
          <w:bCs/>
        </w:rPr>
        <w:t>技能模块</w:t>
      </w:r>
      <w:r>
        <w:rPr>
          <w:rFonts w:ascii="宋体" w:eastAsia="宋体" w:hAnsi="宋体" w:cs="宋体" w:hint="eastAsia"/>
          <w:b/>
          <w:bCs/>
        </w:rPr>
        <w:t xml:space="preserve">6  </w:t>
      </w:r>
      <w:r>
        <w:rPr>
          <w:rFonts w:ascii="宋体" w:eastAsia="宋体" w:hAnsi="宋体" w:cs="宋体" w:hint="eastAsia"/>
          <w:b/>
          <w:bCs/>
        </w:rPr>
        <w:t>形体技巧</w:t>
      </w:r>
    </w:p>
    <w:p w:rsidR="000F6EB6" w:rsidRDefault="003A66D3" w:rsidP="007B3E46">
      <w:pPr>
        <w:ind w:firstLine="480"/>
        <w:rPr>
          <w:rFonts w:ascii="宋体" w:eastAsia="宋体" w:hAnsi="宋体" w:cs="宋体"/>
        </w:rPr>
      </w:pPr>
      <w:r>
        <w:rPr>
          <w:rFonts w:ascii="宋体" w:eastAsia="宋体" w:hAnsi="宋体" w:cs="宋体" w:hint="eastAsia"/>
        </w:rPr>
        <w:t>1.</w:t>
      </w:r>
      <w:r>
        <w:rPr>
          <w:rFonts w:ascii="宋体" w:eastAsia="宋体" w:hAnsi="宋体" w:cs="宋体" w:hint="eastAsia"/>
        </w:rPr>
        <w:t>知识与技能</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）了解戏曲、戏剧、杂技表演中形体表达的基本概念、原理和发展历程。</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）能够正确掌握姿势、动作和技巧，包括身体的站立、行走、转身、跳跃、平衡等方面的基本要求。</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）具备良好的身体协调性、柔韧性和力量控制能力。</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）通过形体表达展现角色的情感、性格和形象。</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）能够参与形体编排和排练，理解并准确执行导演或编舞的要求。</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6</w:t>
      </w:r>
      <w:r>
        <w:rPr>
          <w:rFonts w:ascii="宋体" w:eastAsia="宋体" w:hAnsi="宋体" w:cs="宋体" w:hint="eastAsia"/>
        </w:rPr>
        <w:t>）能够根据音乐、节奏和剧情要求进行形体演绎。</w:t>
      </w:r>
    </w:p>
    <w:p w:rsidR="000F6EB6" w:rsidRDefault="003A66D3" w:rsidP="007B3E46">
      <w:pPr>
        <w:ind w:firstLine="480"/>
        <w:rPr>
          <w:rFonts w:ascii="宋体" w:eastAsia="宋体" w:hAnsi="宋体" w:cs="宋体"/>
        </w:rPr>
      </w:pPr>
      <w:r>
        <w:rPr>
          <w:rFonts w:ascii="宋体" w:eastAsia="宋体" w:hAnsi="宋体" w:cs="宋体" w:hint="eastAsia"/>
        </w:rPr>
        <w:t>2.</w:t>
      </w:r>
      <w:r>
        <w:rPr>
          <w:rFonts w:ascii="宋体" w:eastAsia="宋体" w:hAnsi="宋体" w:cs="宋体" w:hint="eastAsia"/>
        </w:rPr>
        <w:t>设备与材料</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）合适的表演服装和舞台化妆，以展现角色形象和舞台效果。</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）适当的舞台或表演场地，提供足够的空间和安全保障。</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）音乐播放设备和音效设备，用于配合形体表演的节奏和氛围。</w:t>
      </w:r>
    </w:p>
    <w:p w:rsidR="000F6EB6" w:rsidRDefault="003A66D3" w:rsidP="007B3E46">
      <w:pPr>
        <w:ind w:firstLine="480"/>
        <w:rPr>
          <w:rFonts w:ascii="宋体" w:eastAsia="宋体" w:hAnsi="宋体" w:cs="宋体"/>
        </w:rPr>
      </w:pPr>
      <w:r>
        <w:rPr>
          <w:rFonts w:ascii="宋体" w:eastAsia="宋体" w:hAnsi="宋体" w:cs="宋体" w:hint="eastAsia"/>
        </w:rPr>
        <w:t>3.</w:t>
      </w:r>
      <w:r>
        <w:rPr>
          <w:rFonts w:ascii="宋体" w:eastAsia="宋体" w:hAnsi="宋体" w:cs="宋体" w:hint="eastAsia"/>
        </w:rPr>
        <w:t>技能展</w:t>
      </w:r>
      <w:r>
        <w:rPr>
          <w:rFonts w:ascii="宋体" w:eastAsia="宋体" w:hAnsi="宋体" w:cs="宋体" w:hint="eastAsia"/>
        </w:rPr>
        <w:t>示要求</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）展现出良好的身体姿态、姿势和动作的控制能力。能够流畅而准确地完成形体动作和组合，展现出优雅、协调和有力的表演风格。</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）具备艺术感染力和舞台魅力，能够吸引观众的注意力。</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）能够通过形体表达情感、故事和角色特点，使观众产生共鸣和理解。</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）展现出对音乐、节奏和剧情要求的准确把握和表达能力。</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）能够展示在形体编排和排练中的参与和配合能力，与其他演员或团队成员形成良好的整体效果。</w:t>
      </w:r>
    </w:p>
    <w:p w:rsidR="007B3E46" w:rsidRDefault="007B3E46" w:rsidP="007B3E46">
      <w:pPr>
        <w:tabs>
          <w:tab w:val="left" w:pos="451"/>
        </w:tabs>
        <w:ind w:firstLine="482"/>
        <w:rPr>
          <w:rFonts w:ascii="宋体" w:eastAsia="宋体" w:hAnsi="宋体" w:cs="宋体" w:hint="eastAsia"/>
          <w:b/>
          <w:bCs/>
        </w:rPr>
      </w:pPr>
    </w:p>
    <w:p w:rsidR="000F6EB6" w:rsidRDefault="003A66D3" w:rsidP="007B3E46">
      <w:pPr>
        <w:tabs>
          <w:tab w:val="left" w:pos="451"/>
        </w:tabs>
        <w:ind w:firstLine="482"/>
        <w:rPr>
          <w:rFonts w:ascii="宋体" w:eastAsia="宋体" w:hAnsi="宋体" w:cs="宋体"/>
        </w:rPr>
      </w:pPr>
      <w:r>
        <w:rPr>
          <w:rFonts w:ascii="宋体" w:eastAsia="宋体" w:hAnsi="宋体" w:cs="宋体" w:hint="eastAsia"/>
          <w:b/>
          <w:bCs/>
        </w:rPr>
        <w:t>技能模块</w:t>
      </w:r>
      <w:r>
        <w:rPr>
          <w:rFonts w:ascii="宋体" w:eastAsia="宋体" w:hAnsi="宋体" w:cs="宋体" w:hint="eastAsia"/>
          <w:b/>
          <w:bCs/>
        </w:rPr>
        <w:t xml:space="preserve">7  </w:t>
      </w:r>
      <w:r>
        <w:rPr>
          <w:rFonts w:ascii="宋体" w:eastAsia="宋体" w:hAnsi="宋体" w:cs="宋体" w:hint="eastAsia"/>
          <w:b/>
          <w:bCs/>
        </w:rPr>
        <w:t>唱腔技巧</w:t>
      </w:r>
    </w:p>
    <w:p w:rsidR="000F6EB6" w:rsidRDefault="003A66D3" w:rsidP="007B3E46">
      <w:pPr>
        <w:ind w:firstLine="480"/>
        <w:rPr>
          <w:rFonts w:ascii="宋体" w:eastAsia="宋体" w:hAnsi="宋体" w:cs="宋体"/>
        </w:rPr>
      </w:pPr>
      <w:r>
        <w:rPr>
          <w:rFonts w:ascii="宋体" w:eastAsia="宋体" w:hAnsi="宋体" w:cs="宋体" w:hint="eastAsia"/>
        </w:rPr>
        <w:t>1.</w:t>
      </w:r>
      <w:r>
        <w:rPr>
          <w:rFonts w:ascii="宋体" w:eastAsia="宋体" w:hAnsi="宋体" w:cs="宋体" w:hint="eastAsia"/>
        </w:rPr>
        <w:t>知识与技能</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）掌握正确的呼吸和共鸣技巧，保持准确的音准和音程。</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）灵活掌</w:t>
      </w:r>
      <w:r>
        <w:rPr>
          <w:rFonts w:ascii="宋体" w:eastAsia="宋体" w:hAnsi="宋体" w:cs="宋体" w:hint="eastAsia"/>
        </w:rPr>
        <w:t>握音色、音量和强度，以适应角色和情感的表达要求。</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）准确传达曲调的特点和情感，灵活演唱节奏和音域的变化。</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）理解和传达歌词的意义和情感，通过唱腔方式准确表达语气和韵律。</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）准确理解角色特点和情感状态，通过唱腔方式塑造角色个性和形象。</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6</w:t>
      </w:r>
      <w:r>
        <w:rPr>
          <w:rFonts w:ascii="宋体" w:eastAsia="宋体" w:hAnsi="宋体" w:cs="宋体" w:hint="eastAsia"/>
        </w:rPr>
        <w:t>）运用舞台表演技巧，通过姿势、表情和动作增强唱腔的艺术感染力。</w:t>
      </w:r>
    </w:p>
    <w:p w:rsidR="000F6EB6" w:rsidRDefault="003A66D3" w:rsidP="007B3E46">
      <w:pPr>
        <w:ind w:firstLine="480"/>
        <w:rPr>
          <w:rFonts w:ascii="宋体" w:eastAsia="宋体" w:hAnsi="宋体" w:cs="宋体"/>
        </w:rPr>
      </w:pPr>
      <w:r>
        <w:rPr>
          <w:rFonts w:ascii="宋体" w:eastAsia="宋体" w:hAnsi="宋体" w:cs="宋体" w:hint="eastAsia"/>
        </w:rPr>
        <w:t>2.</w:t>
      </w:r>
      <w:r>
        <w:rPr>
          <w:rFonts w:ascii="宋体" w:eastAsia="宋体" w:hAnsi="宋体" w:cs="宋体" w:hint="eastAsia"/>
        </w:rPr>
        <w:t>设备与材料</w:t>
      </w:r>
    </w:p>
    <w:p w:rsidR="000F6EB6" w:rsidRDefault="003A66D3" w:rsidP="007B3E46">
      <w:pPr>
        <w:ind w:firstLine="480"/>
        <w:rPr>
          <w:rFonts w:ascii="宋体" w:eastAsia="宋体" w:hAnsi="宋体" w:cs="宋体"/>
        </w:rPr>
      </w:pPr>
      <w:r>
        <w:rPr>
          <w:rFonts w:ascii="宋体" w:eastAsia="宋体" w:hAnsi="宋体" w:cs="宋体" w:hint="eastAsia"/>
        </w:rPr>
        <w:lastRenderedPageBreak/>
        <w:t>（</w:t>
      </w:r>
      <w:r>
        <w:rPr>
          <w:rFonts w:ascii="宋体" w:eastAsia="宋体" w:hAnsi="宋体" w:cs="宋体" w:hint="eastAsia"/>
        </w:rPr>
        <w:t>1</w:t>
      </w:r>
      <w:r>
        <w:rPr>
          <w:rFonts w:ascii="宋体" w:eastAsia="宋体" w:hAnsi="宋体" w:cs="宋体" w:hint="eastAsia"/>
        </w:rPr>
        <w:t>）麦克风和音响设备</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）音乐伴奏或伴唱音轨</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）录音设备或音频编辑软件</w:t>
      </w:r>
    </w:p>
    <w:p w:rsidR="000F6EB6" w:rsidRDefault="003A66D3" w:rsidP="007B3E46">
      <w:pPr>
        <w:ind w:firstLine="480"/>
        <w:rPr>
          <w:rFonts w:ascii="宋体" w:eastAsia="宋体" w:hAnsi="宋体" w:cs="宋体"/>
        </w:rPr>
      </w:pPr>
      <w:r>
        <w:rPr>
          <w:rFonts w:ascii="宋体" w:eastAsia="宋体" w:hAnsi="宋体" w:cs="宋体" w:hint="eastAsia"/>
        </w:rPr>
        <w:t>3.</w:t>
      </w:r>
      <w:r>
        <w:rPr>
          <w:rFonts w:ascii="宋体" w:eastAsia="宋体" w:hAnsi="宋体" w:cs="宋体" w:hint="eastAsia"/>
        </w:rPr>
        <w:t>技能展示要求</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）音准和音色控制：展示准确的音准和清晰的音色。</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）曲调和节奏演绎：准确演绎曲调的节奏和变化，体现韵律感。</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）情感表达：真实、细腻地传达唱腔的情感，引起观众情感共鸣。</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）角色塑造：通过唱腔展现角色的性格特点和情感状态。</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）舞台表现：运用仪态、动作和面部表情增强唱腔的艺术感染力。</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6</w:t>
      </w:r>
      <w:r>
        <w:rPr>
          <w:rFonts w:ascii="宋体" w:eastAsia="宋体" w:hAnsi="宋体" w:cs="宋体" w:hint="eastAsia"/>
        </w:rPr>
        <w:t>）整体协调性：与其他表演元素协调配合，展现整体演出的和谐统一。</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7</w:t>
      </w:r>
      <w:r>
        <w:rPr>
          <w:rFonts w:ascii="宋体" w:eastAsia="宋体" w:hAnsi="宋体" w:cs="宋体" w:hint="eastAsia"/>
        </w:rPr>
        <w:t>）创新和个性展示：展现个人创新和独特风格，并具备个人特色和亮点。</w:t>
      </w:r>
    </w:p>
    <w:p w:rsidR="000F6EB6" w:rsidRDefault="003A66D3" w:rsidP="007B3E46">
      <w:pPr>
        <w:pStyle w:val="2"/>
        <w:spacing w:before="0" w:after="0" w:line="560" w:lineRule="exact"/>
        <w:ind w:firstLine="560"/>
        <w:rPr>
          <w:rFonts w:ascii="黑体" w:eastAsia="黑体" w:hAnsi="黑体" w:cs="黑体" w:hint="default"/>
          <w:b w:val="0"/>
          <w:bCs w:val="0"/>
          <w:sz w:val="28"/>
          <w:szCs w:val="28"/>
        </w:rPr>
      </w:pPr>
      <w:r>
        <w:rPr>
          <w:rFonts w:ascii="黑体" w:eastAsia="黑体" w:hAnsi="黑体" w:cs="黑体"/>
          <w:b w:val="0"/>
          <w:bCs w:val="0"/>
          <w:sz w:val="28"/>
          <w:szCs w:val="28"/>
        </w:rPr>
        <w:t>四、考核项目及权重</w:t>
      </w:r>
    </w:p>
    <w:p w:rsidR="000F6EB6" w:rsidRDefault="003A66D3" w:rsidP="007B3E46">
      <w:pPr>
        <w:ind w:firstLine="480"/>
        <w:rPr>
          <w:rFonts w:ascii="宋体" w:eastAsia="宋体" w:hAnsi="宋体" w:cs="宋体"/>
        </w:rPr>
      </w:pPr>
      <w:r>
        <w:rPr>
          <w:rFonts w:ascii="宋体" w:eastAsia="宋体" w:hAnsi="宋体" w:cs="宋体" w:hint="eastAsia"/>
        </w:rPr>
        <w:t>结合考试范围给定</w:t>
      </w:r>
      <w:r>
        <w:rPr>
          <w:rFonts w:ascii="宋体" w:eastAsia="宋体" w:hAnsi="宋体" w:cs="宋体" w:hint="eastAsia"/>
        </w:rPr>
        <w:t>202</w:t>
      </w:r>
      <w:r w:rsidR="007B3E46">
        <w:rPr>
          <w:rFonts w:ascii="宋体" w:eastAsia="宋体" w:hAnsi="宋体" w:cs="宋体" w:hint="eastAsia"/>
        </w:rPr>
        <w:t>6</w:t>
      </w:r>
      <w:r>
        <w:rPr>
          <w:rFonts w:ascii="宋体" w:eastAsia="宋体" w:hAnsi="宋体" w:cs="宋体" w:hint="eastAsia"/>
        </w:rPr>
        <w:t>年考核项目及权重，如表</w:t>
      </w:r>
      <w:r>
        <w:rPr>
          <w:rFonts w:ascii="宋体" w:eastAsia="宋体" w:hAnsi="宋体" w:cs="宋体" w:hint="eastAsia"/>
        </w:rPr>
        <w:t>1</w:t>
      </w:r>
      <w:r>
        <w:rPr>
          <w:rFonts w:ascii="宋体" w:eastAsia="宋体" w:hAnsi="宋体" w:cs="宋体" w:hint="eastAsia"/>
        </w:rPr>
        <w:t>所示。前三项为必考项目，后四项为选考项目（考生根据所学专业选</w:t>
      </w:r>
      <w:r>
        <w:rPr>
          <w:rFonts w:ascii="宋体" w:eastAsia="宋体" w:hAnsi="宋体" w:cs="宋体" w:hint="eastAsia"/>
        </w:rPr>
        <w:t>定其中一项）。</w:t>
      </w:r>
    </w:p>
    <w:p w:rsidR="000F6EB6" w:rsidRDefault="000F6EB6">
      <w:pPr>
        <w:ind w:firstLine="480"/>
        <w:jc w:val="center"/>
        <w:rPr>
          <w:rFonts w:ascii="黑体" w:eastAsia="黑体" w:hAnsi="黑体" w:cs="黑体"/>
          <w:szCs w:val="32"/>
        </w:rPr>
      </w:pPr>
    </w:p>
    <w:p w:rsidR="000F6EB6" w:rsidRDefault="003A66D3">
      <w:pPr>
        <w:ind w:firstLine="480"/>
        <w:jc w:val="center"/>
        <w:rPr>
          <w:szCs w:val="32"/>
        </w:rPr>
      </w:pPr>
      <w:r>
        <w:rPr>
          <w:rFonts w:ascii="黑体" w:eastAsia="黑体" w:hAnsi="黑体" w:cs="黑体" w:hint="eastAsia"/>
          <w:szCs w:val="32"/>
        </w:rPr>
        <w:t>表</w:t>
      </w:r>
      <w:r>
        <w:rPr>
          <w:rFonts w:ascii="黑体" w:eastAsia="黑体" w:hAnsi="黑体" w:cs="黑体" w:hint="eastAsia"/>
          <w:szCs w:val="32"/>
        </w:rPr>
        <w:t>1</w:t>
      </w:r>
      <w:r>
        <w:rPr>
          <w:rFonts w:ascii="黑体" w:eastAsia="黑体" w:hAnsi="黑体" w:cs="黑体" w:hint="eastAsia"/>
          <w:szCs w:val="32"/>
        </w:rPr>
        <w:t xml:space="preserve">  202</w:t>
      </w:r>
      <w:r w:rsidR="007B3E46">
        <w:rPr>
          <w:rFonts w:ascii="黑体" w:eastAsia="黑体" w:hAnsi="黑体" w:cs="黑体" w:hint="eastAsia"/>
          <w:szCs w:val="32"/>
        </w:rPr>
        <w:t>6</w:t>
      </w:r>
      <w:r>
        <w:rPr>
          <w:rFonts w:ascii="黑体" w:eastAsia="黑体" w:hAnsi="黑体" w:cs="黑体" w:hint="eastAsia"/>
          <w:szCs w:val="32"/>
        </w:rPr>
        <w:t>年考核项目及权重</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1231"/>
        <w:gridCol w:w="2849"/>
        <w:gridCol w:w="692"/>
        <w:gridCol w:w="794"/>
        <w:gridCol w:w="2278"/>
      </w:tblGrid>
      <w:tr w:rsidR="000F6EB6">
        <w:trPr>
          <w:trHeight w:val="232"/>
          <w:tblHeader/>
          <w:jc w:val="center"/>
        </w:trPr>
        <w:tc>
          <w:tcPr>
            <w:tcW w:w="1227" w:type="dxa"/>
            <w:noWrap/>
            <w:vAlign w:val="center"/>
          </w:tcPr>
          <w:p w:rsidR="000F6EB6" w:rsidRDefault="003A66D3">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考核项目</w:t>
            </w:r>
          </w:p>
        </w:tc>
        <w:tc>
          <w:tcPr>
            <w:tcW w:w="1231" w:type="dxa"/>
            <w:noWrap/>
            <w:vAlign w:val="center"/>
          </w:tcPr>
          <w:p w:rsidR="000F6EB6" w:rsidRDefault="003A66D3">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考核时间</w:t>
            </w:r>
          </w:p>
        </w:tc>
        <w:tc>
          <w:tcPr>
            <w:tcW w:w="2849" w:type="dxa"/>
            <w:noWrap/>
            <w:vAlign w:val="center"/>
          </w:tcPr>
          <w:p w:rsidR="000F6EB6" w:rsidRDefault="003A66D3">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考核内容</w:t>
            </w:r>
          </w:p>
        </w:tc>
        <w:tc>
          <w:tcPr>
            <w:tcW w:w="1486" w:type="dxa"/>
            <w:gridSpan w:val="2"/>
            <w:noWrap/>
            <w:vAlign w:val="center"/>
          </w:tcPr>
          <w:p w:rsidR="000F6EB6" w:rsidRDefault="003A66D3">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权重</w:t>
            </w:r>
          </w:p>
        </w:tc>
        <w:tc>
          <w:tcPr>
            <w:tcW w:w="2278" w:type="dxa"/>
            <w:noWrap/>
            <w:vAlign w:val="center"/>
          </w:tcPr>
          <w:p w:rsidR="000F6EB6" w:rsidRDefault="003A66D3">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备注</w:t>
            </w:r>
          </w:p>
        </w:tc>
      </w:tr>
      <w:tr w:rsidR="000F6EB6">
        <w:trPr>
          <w:trHeight w:val="246"/>
          <w:jc w:val="center"/>
        </w:trPr>
        <w:tc>
          <w:tcPr>
            <w:tcW w:w="1227" w:type="dxa"/>
            <w:vMerge w:val="restart"/>
            <w:noWrap/>
            <w:vAlign w:val="center"/>
          </w:tcPr>
          <w:p w:rsidR="000F6EB6" w:rsidRDefault="003A66D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表演技能（必考项）</w:t>
            </w:r>
          </w:p>
        </w:tc>
        <w:tc>
          <w:tcPr>
            <w:tcW w:w="1231" w:type="dxa"/>
            <w:vMerge w:val="restart"/>
            <w:noWrap/>
            <w:vAlign w:val="center"/>
          </w:tcPr>
          <w:p w:rsidR="000F6EB6" w:rsidRDefault="003A66D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5min</w:t>
            </w:r>
          </w:p>
        </w:tc>
        <w:tc>
          <w:tcPr>
            <w:tcW w:w="2849" w:type="dxa"/>
            <w:noWrap/>
            <w:vAlign w:val="center"/>
          </w:tcPr>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技巧演示：</w:t>
            </w:r>
          </w:p>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展示舞台动作、身体控制、面部表情、声音和发声技巧等。</w:t>
            </w:r>
          </w:p>
        </w:tc>
        <w:tc>
          <w:tcPr>
            <w:tcW w:w="692" w:type="dxa"/>
            <w:noWrap/>
            <w:vAlign w:val="center"/>
          </w:tcPr>
          <w:p w:rsidR="000F6EB6" w:rsidRDefault="003A66D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94" w:type="dxa"/>
            <w:vMerge w:val="restart"/>
            <w:noWrap/>
            <w:vAlign w:val="center"/>
          </w:tcPr>
          <w:p w:rsidR="000F6EB6" w:rsidRDefault="003A66D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2278" w:type="dxa"/>
            <w:vMerge w:val="restart"/>
            <w:noWrap/>
            <w:vAlign w:val="center"/>
          </w:tcPr>
          <w:p w:rsidR="000F6EB6" w:rsidRDefault="003A66D3">
            <w:pPr>
              <w:spacing w:line="360" w:lineRule="exact"/>
              <w:ind w:firstLineChars="300" w:firstLine="630"/>
              <w:rPr>
                <w:rFonts w:ascii="宋体" w:hAnsi="宋体" w:cs="华文仿宋"/>
                <w:sz w:val="21"/>
                <w:szCs w:val="21"/>
              </w:rPr>
            </w:pPr>
            <w:r>
              <w:rPr>
                <w:rFonts w:ascii="宋体" w:hAnsi="宋体" w:cs="华文仿宋" w:hint="eastAsia"/>
                <w:sz w:val="21"/>
                <w:szCs w:val="21"/>
              </w:rPr>
              <w:t>必考项</w:t>
            </w:r>
          </w:p>
          <w:p w:rsidR="000F6EB6" w:rsidRDefault="003A66D3">
            <w:pPr>
              <w:spacing w:line="360" w:lineRule="exact"/>
              <w:ind w:firstLineChars="0" w:firstLine="0"/>
              <w:rPr>
                <w:rFonts w:ascii="宋体" w:hAnsi="宋体" w:cs="华文仿宋"/>
                <w:sz w:val="21"/>
                <w:szCs w:val="21"/>
              </w:rPr>
            </w:pPr>
            <w:r>
              <w:rPr>
                <w:rFonts w:ascii="宋体" w:hAnsi="宋体" w:cs="华文仿宋" w:hint="eastAsia"/>
                <w:sz w:val="21"/>
                <w:szCs w:val="21"/>
              </w:rPr>
              <w:t>要求学生展示基本的表演技能，包括情感表达、角色刻画和台词演绎等方面。</w:t>
            </w:r>
          </w:p>
        </w:tc>
      </w:tr>
      <w:tr w:rsidR="000F6EB6">
        <w:trPr>
          <w:trHeight w:val="246"/>
          <w:jc w:val="center"/>
        </w:trPr>
        <w:tc>
          <w:tcPr>
            <w:tcW w:w="1227" w:type="dxa"/>
            <w:vMerge/>
            <w:noWrap/>
            <w:vAlign w:val="center"/>
          </w:tcPr>
          <w:p w:rsidR="000F6EB6" w:rsidRDefault="000F6EB6">
            <w:pPr>
              <w:spacing w:line="360" w:lineRule="exact"/>
              <w:ind w:firstLineChars="0" w:firstLine="0"/>
              <w:jc w:val="center"/>
              <w:rPr>
                <w:rFonts w:ascii="宋体" w:hAnsi="宋体" w:cs="华文仿宋"/>
                <w:sz w:val="21"/>
                <w:szCs w:val="21"/>
              </w:rPr>
            </w:pPr>
          </w:p>
        </w:tc>
        <w:tc>
          <w:tcPr>
            <w:tcW w:w="1231" w:type="dxa"/>
            <w:vMerge/>
            <w:noWrap/>
            <w:vAlign w:val="center"/>
          </w:tcPr>
          <w:p w:rsidR="000F6EB6" w:rsidRDefault="000F6EB6">
            <w:pPr>
              <w:spacing w:line="360" w:lineRule="exact"/>
              <w:ind w:firstLineChars="0" w:firstLine="0"/>
              <w:jc w:val="center"/>
              <w:rPr>
                <w:rFonts w:ascii="宋体" w:hAnsi="宋体" w:cs="华文仿宋"/>
                <w:sz w:val="21"/>
                <w:szCs w:val="21"/>
              </w:rPr>
            </w:pPr>
          </w:p>
        </w:tc>
        <w:tc>
          <w:tcPr>
            <w:tcW w:w="2849" w:type="dxa"/>
            <w:noWrap/>
            <w:vAlign w:val="center"/>
          </w:tcPr>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角色刻画：</w:t>
            </w:r>
          </w:p>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准备并表演一个或多个角色，展示对角色的理解和塑造能力。包括角色的语言表达、情感表达、动作和形象等方面。</w:t>
            </w:r>
          </w:p>
        </w:tc>
        <w:tc>
          <w:tcPr>
            <w:tcW w:w="692" w:type="dxa"/>
            <w:noWrap/>
            <w:vAlign w:val="center"/>
          </w:tcPr>
          <w:p w:rsidR="000F6EB6" w:rsidRDefault="003A66D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94" w:type="dxa"/>
            <w:vMerge/>
            <w:noWrap/>
            <w:vAlign w:val="center"/>
          </w:tcPr>
          <w:p w:rsidR="000F6EB6" w:rsidRDefault="000F6EB6">
            <w:pPr>
              <w:spacing w:line="360" w:lineRule="exact"/>
              <w:ind w:firstLineChars="0" w:firstLine="0"/>
              <w:jc w:val="center"/>
              <w:rPr>
                <w:rFonts w:ascii="宋体" w:hAnsi="宋体" w:cs="华文仿宋"/>
                <w:sz w:val="21"/>
                <w:szCs w:val="21"/>
              </w:rPr>
            </w:pPr>
          </w:p>
        </w:tc>
        <w:tc>
          <w:tcPr>
            <w:tcW w:w="2278" w:type="dxa"/>
            <w:vMerge/>
            <w:noWrap/>
            <w:vAlign w:val="center"/>
          </w:tcPr>
          <w:p w:rsidR="000F6EB6" w:rsidRDefault="000F6EB6">
            <w:pPr>
              <w:spacing w:line="360" w:lineRule="exact"/>
              <w:ind w:firstLineChars="0" w:firstLine="0"/>
              <w:jc w:val="center"/>
              <w:rPr>
                <w:rFonts w:ascii="宋体" w:hAnsi="宋体" w:cs="华文仿宋"/>
                <w:sz w:val="21"/>
                <w:szCs w:val="21"/>
              </w:rPr>
            </w:pPr>
          </w:p>
        </w:tc>
      </w:tr>
      <w:tr w:rsidR="000F6EB6">
        <w:trPr>
          <w:trHeight w:val="246"/>
          <w:jc w:val="center"/>
        </w:trPr>
        <w:tc>
          <w:tcPr>
            <w:tcW w:w="1227" w:type="dxa"/>
            <w:vMerge/>
            <w:noWrap/>
            <w:vAlign w:val="center"/>
          </w:tcPr>
          <w:p w:rsidR="000F6EB6" w:rsidRDefault="000F6EB6">
            <w:pPr>
              <w:spacing w:line="360" w:lineRule="exact"/>
              <w:ind w:firstLineChars="0" w:firstLine="0"/>
              <w:jc w:val="center"/>
              <w:rPr>
                <w:rFonts w:ascii="宋体" w:hAnsi="宋体" w:cs="华文仿宋"/>
                <w:sz w:val="21"/>
                <w:szCs w:val="21"/>
              </w:rPr>
            </w:pPr>
          </w:p>
        </w:tc>
        <w:tc>
          <w:tcPr>
            <w:tcW w:w="1231" w:type="dxa"/>
            <w:vMerge/>
            <w:noWrap/>
            <w:vAlign w:val="center"/>
          </w:tcPr>
          <w:p w:rsidR="000F6EB6" w:rsidRDefault="000F6EB6">
            <w:pPr>
              <w:spacing w:line="360" w:lineRule="exact"/>
              <w:ind w:firstLineChars="0" w:firstLine="0"/>
              <w:jc w:val="center"/>
              <w:rPr>
                <w:rFonts w:ascii="宋体" w:hAnsi="宋体" w:cs="华文仿宋"/>
                <w:sz w:val="21"/>
                <w:szCs w:val="21"/>
              </w:rPr>
            </w:pPr>
          </w:p>
        </w:tc>
        <w:tc>
          <w:tcPr>
            <w:tcW w:w="2849" w:type="dxa"/>
            <w:noWrap/>
            <w:vAlign w:val="center"/>
          </w:tcPr>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语言表达：</w:t>
            </w:r>
          </w:p>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口头解释表演选择、角色解读或剧本理解等。用准确的语言清晰地表达想法和意图，用清晰的吐字发音和标准的普通话表达。</w:t>
            </w:r>
          </w:p>
        </w:tc>
        <w:tc>
          <w:tcPr>
            <w:tcW w:w="692" w:type="dxa"/>
            <w:noWrap/>
            <w:vAlign w:val="center"/>
          </w:tcPr>
          <w:p w:rsidR="000F6EB6" w:rsidRDefault="003A66D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94" w:type="dxa"/>
            <w:vMerge/>
            <w:noWrap/>
            <w:vAlign w:val="center"/>
          </w:tcPr>
          <w:p w:rsidR="000F6EB6" w:rsidRDefault="000F6EB6">
            <w:pPr>
              <w:spacing w:line="360" w:lineRule="exact"/>
              <w:ind w:firstLineChars="0" w:firstLine="0"/>
              <w:jc w:val="center"/>
              <w:rPr>
                <w:rFonts w:ascii="宋体" w:hAnsi="宋体" w:cs="华文仿宋"/>
                <w:sz w:val="21"/>
                <w:szCs w:val="21"/>
              </w:rPr>
            </w:pPr>
          </w:p>
        </w:tc>
        <w:tc>
          <w:tcPr>
            <w:tcW w:w="2278" w:type="dxa"/>
            <w:vMerge/>
            <w:noWrap/>
            <w:vAlign w:val="center"/>
          </w:tcPr>
          <w:p w:rsidR="000F6EB6" w:rsidRDefault="000F6EB6">
            <w:pPr>
              <w:spacing w:line="360" w:lineRule="exact"/>
              <w:ind w:firstLineChars="0" w:firstLine="0"/>
              <w:jc w:val="center"/>
              <w:rPr>
                <w:rFonts w:ascii="宋体" w:hAnsi="宋体" w:cs="华文仿宋"/>
                <w:sz w:val="21"/>
                <w:szCs w:val="21"/>
              </w:rPr>
            </w:pPr>
          </w:p>
        </w:tc>
      </w:tr>
      <w:tr w:rsidR="000F6EB6">
        <w:trPr>
          <w:trHeight w:val="246"/>
          <w:jc w:val="center"/>
        </w:trPr>
        <w:tc>
          <w:tcPr>
            <w:tcW w:w="1227" w:type="dxa"/>
            <w:vMerge/>
            <w:noWrap/>
            <w:vAlign w:val="center"/>
          </w:tcPr>
          <w:p w:rsidR="000F6EB6" w:rsidRDefault="000F6EB6">
            <w:pPr>
              <w:spacing w:line="360" w:lineRule="exact"/>
              <w:ind w:firstLineChars="0" w:firstLine="0"/>
              <w:jc w:val="center"/>
              <w:rPr>
                <w:rFonts w:ascii="宋体" w:hAnsi="宋体" w:cs="华文仿宋"/>
                <w:sz w:val="21"/>
                <w:szCs w:val="21"/>
              </w:rPr>
            </w:pPr>
          </w:p>
        </w:tc>
        <w:tc>
          <w:tcPr>
            <w:tcW w:w="1231" w:type="dxa"/>
            <w:vMerge/>
            <w:noWrap/>
            <w:vAlign w:val="center"/>
          </w:tcPr>
          <w:p w:rsidR="000F6EB6" w:rsidRDefault="000F6EB6">
            <w:pPr>
              <w:spacing w:line="360" w:lineRule="exact"/>
              <w:ind w:firstLineChars="0" w:firstLine="0"/>
              <w:jc w:val="center"/>
              <w:rPr>
                <w:rFonts w:ascii="宋体" w:hAnsi="宋体" w:cs="华文仿宋"/>
                <w:sz w:val="21"/>
                <w:szCs w:val="21"/>
              </w:rPr>
            </w:pPr>
          </w:p>
        </w:tc>
        <w:tc>
          <w:tcPr>
            <w:tcW w:w="2849" w:type="dxa"/>
            <w:noWrap/>
            <w:vAlign w:val="center"/>
          </w:tcPr>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节奏掌握：</w:t>
            </w:r>
          </w:p>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准确把握节奏和节奏转换</w:t>
            </w:r>
            <w:r>
              <w:rPr>
                <w:rFonts w:ascii="宋体" w:hAnsi="宋体" w:cs="华文仿宋" w:hint="eastAsia"/>
                <w:sz w:val="21"/>
                <w:szCs w:val="21"/>
              </w:rPr>
              <w:t>.</w:t>
            </w:r>
            <w:r>
              <w:rPr>
                <w:rFonts w:ascii="宋体" w:hAnsi="宋体" w:cs="华文仿宋" w:hint="eastAsia"/>
                <w:sz w:val="21"/>
                <w:szCs w:val="21"/>
              </w:rPr>
              <w:t>有节奏韵律感。</w:t>
            </w:r>
          </w:p>
        </w:tc>
        <w:tc>
          <w:tcPr>
            <w:tcW w:w="692" w:type="dxa"/>
            <w:noWrap/>
            <w:vAlign w:val="center"/>
          </w:tcPr>
          <w:p w:rsidR="000F6EB6" w:rsidRDefault="003A66D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94" w:type="dxa"/>
            <w:vMerge/>
            <w:noWrap/>
            <w:vAlign w:val="center"/>
          </w:tcPr>
          <w:p w:rsidR="000F6EB6" w:rsidRDefault="000F6EB6">
            <w:pPr>
              <w:spacing w:line="360" w:lineRule="exact"/>
              <w:ind w:firstLineChars="0" w:firstLine="0"/>
              <w:jc w:val="center"/>
              <w:rPr>
                <w:rFonts w:ascii="宋体" w:hAnsi="宋体" w:cs="华文仿宋"/>
                <w:sz w:val="21"/>
                <w:szCs w:val="21"/>
              </w:rPr>
            </w:pPr>
          </w:p>
        </w:tc>
        <w:tc>
          <w:tcPr>
            <w:tcW w:w="2278" w:type="dxa"/>
            <w:vMerge/>
            <w:noWrap/>
            <w:vAlign w:val="center"/>
          </w:tcPr>
          <w:p w:rsidR="000F6EB6" w:rsidRDefault="000F6EB6">
            <w:pPr>
              <w:spacing w:line="360" w:lineRule="exact"/>
              <w:ind w:firstLineChars="0" w:firstLine="0"/>
              <w:jc w:val="center"/>
              <w:rPr>
                <w:rFonts w:ascii="宋体" w:hAnsi="宋体" w:cs="华文仿宋"/>
                <w:sz w:val="21"/>
                <w:szCs w:val="21"/>
              </w:rPr>
            </w:pPr>
          </w:p>
        </w:tc>
      </w:tr>
      <w:tr w:rsidR="000F6EB6">
        <w:trPr>
          <w:trHeight w:val="700"/>
          <w:jc w:val="center"/>
        </w:trPr>
        <w:tc>
          <w:tcPr>
            <w:tcW w:w="1227" w:type="dxa"/>
            <w:vMerge/>
            <w:noWrap/>
            <w:vAlign w:val="center"/>
          </w:tcPr>
          <w:p w:rsidR="000F6EB6" w:rsidRDefault="000F6EB6">
            <w:pPr>
              <w:spacing w:line="360" w:lineRule="exact"/>
              <w:ind w:firstLineChars="0" w:firstLine="0"/>
              <w:jc w:val="center"/>
              <w:rPr>
                <w:rFonts w:ascii="宋体" w:hAnsi="宋体" w:cs="华文仿宋"/>
                <w:sz w:val="21"/>
                <w:szCs w:val="21"/>
              </w:rPr>
            </w:pPr>
          </w:p>
        </w:tc>
        <w:tc>
          <w:tcPr>
            <w:tcW w:w="1231" w:type="dxa"/>
            <w:vMerge/>
            <w:noWrap/>
            <w:vAlign w:val="center"/>
          </w:tcPr>
          <w:p w:rsidR="000F6EB6" w:rsidRDefault="000F6EB6">
            <w:pPr>
              <w:spacing w:line="360" w:lineRule="exact"/>
              <w:ind w:firstLineChars="0" w:firstLine="0"/>
              <w:jc w:val="center"/>
              <w:rPr>
                <w:rFonts w:ascii="宋体" w:hAnsi="宋体" w:cs="华文仿宋"/>
                <w:sz w:val="21"/>
                <w:szCs w:val="21"/>
              </w:rPr>
            </w:pPr>
          </w:p>
        </w:tc>
        <w:tc>
          <w:tcPr>
            <w:tcW w:w="2849" w:type="dxa"/>
            <w:noWrap/>
            <w:vAlign w:val="center"/>
          </w:tcPr>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实践作品：</w:t>
            </w:r>
          </w:p>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准备一段自己创作的独立作</w:t>
            </w:r>
            <w:r>
              <w:rPr>
                <w:rFonts w:ascii="宋体" w:hAnsi="宋体" w:cs="华文仿宋" w:hint="eastAsia"/>
                <w:sz w:val="21"/>
                <w:szCs w:val="21"/>
              </w:rPr>
              <w:lastRenderedPageBreak/>
              <w:t>品，包括独白、短剧或创意表演，以展示创造力和表演能力。</w:t>
            </w:r>
          </w:p>
        </w:tc>
        <w:tc>
          <w:tcPr>
            <w:tcW w:w="692" w:type="dxa"/>
            <w:noWrap/>
            <w:vAlign w:val="center"/>
          </w:tcPr>
          <w:p w:rsidR="000F6EB6" w:rsidRDefault="003A66D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lastRenderedPageBreak/>
              <w:t>20</w:t>
            </w:r>
          </w:p>
        </w:tc>
        <w:tc>
          <w:tcPr>
            <w:tcW w:w="794" w:type="dxa"/>
            <w:vMerge/>
            <w:noWrap/>
            <w:vAlign w:val="center"/>
          </w:tcPr>
          <w:p w:rsidR="000F6EB6" w:rsidRDefault="000F6EB6">
            <w:pPr>
              <w:spacing w:line="360" w:lineRule="exact"/>
              <w:ind w:firstLineChars="0" w:firstLine="0"/>
              <w:jc w:val="center"/>
              <w:rPr>
                <w:rFonts w:ascii="宋体" w:hAnsi="宋体" w:cs="华文仿宋"/>
                <w:sz w:val="21"/>
                <w:szCs w:val="21"/>
              </w:rPr>
            </w:pPr>
          </w:p>
        </w:tc>
        <w:tc>
          <w:tcPr>
            <w:tcW w:w="2278" w:type="dxa"/>
            <w:vMerge/>
            <w:noWrap/>
            <w:vAlign w:val="center"/>
          </w:tcPr>
          <w:p w:rsidR="000F6EB6" w:rsidRDefault="000F6EB6">
            <w:pPr>
              <w:spacing w:line="360" w:lineRule="exact"/>
              <w:ind w:firstLineChars="0" w:firstLine="0"/>
              <w:jc w:val="center"/>
              <w:rPr>
                <w:rFonts w:ascii="宋体" w:hAnsi="宋体" w:cs="华文仿宋"/>
                <w:sz w:val="21"/>
                <w:szCs w:val="21"/>
              </w:rPr>
            </w:pPr>
          </w:p>
        </w:tc>
      </w:tr>
      <w:tr w:rsidR="000F6EB6">
        <w:trPr>
          <w:trHeight w:val="246"/>
          <w:jc w:val="center"/>
        </w:trPr>
        <w:tc>
          <w:tcPr>
            <w:tcW w:w="1227" w:type="dxa"/>
            <w:vMerge w:val="restart"/>
            <w:noWrap/>
            <w:vAlign w:val="center"/>
          </w:tcPr>
          <w:p w:rsidR="000F6EB6" w:rsidRDefault="003A66D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lastRenderedPageBreak/>
              <w:t>形体技能（必考项）</w:t>
            </w:r>
          </w:p>
        </w:tc>
        <w:tc>
          <w:tcPr>
            <w:tcW w:w="1231" w:type="dxa"/>
            <w:vMerge w:val="restart"/>
            <w:noWrap/>
            <w:vAlign w:val="center"/>
          </w:tcPr>
          <w:p w:rsidR="000F6EB6" w:rsidRDefault="003A66D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5min</w:t>
            </w:r>
          </w:p>
        </w:tc>
        <w:tc>
          <w:tcPr>
            <w:tcW w:w="2849" w:type="dxa"/>
            <w:noWrap/>
            <w:vAlign w:val="center"/>
          </w:tcPr>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身体柔韧性和灵活性：</w:t>
            </w:r>
          </w:p>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包括各种伸展、弯曲、扭转等动作。要求肢体协调，可做韵律操或做简单</w:t>
            </w:r>
            <w:proofErr w:type="gramStart"/>
            <w:r>
              <w:rPr>
                <w:rFonts w:ascii="宋体" w:hAnsi="宋体" w:cs="华文仿宋" w:hint="eastAsia"/>
                <w:sz w:val="21"/>
                <w:szCs w:val="21"/>
              </w:rPr>
              <w:t>戏曲身训的</w:t>
            </w:r>
            <w:proofErr w:type="gramEnd"/>
            <w:r>
              <w:rPr>
                <w:rFonts w:ascii="宋体" w:hAnsi="宋体" w:cs="华文仿宋" w:hint="eastAsia"/>
                <w:sz w:val="21"/>
                <w:szCs w:val="21"/>
              </w:rPr>
              <w:t>模仿等。</w:t>
            </w:r>
          </w:p>
        </w:tc>
        <w:tc>
          <w:tcPr>
            <w:tcW w:w="692" w:type="dxa"/>
            <w:noWrap/>
            <w:vAlign w:val="center"/>
          </w:tcPr>
          <w:p w:rsidR="000F6EB6" w:rsidRDefault="003A66D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94" w:type="dxa"/>
            <w:vMerge w:val="restart"/>
            <w:noWrap/>
            <w:vAlign w:val="center"/>
          </w:tcPr>
          <w:p w:rsidR="000F6EB6" w:rsidRDefault="003A66D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2278" w:type="dxa"/>
            <w:vMerge w:val="restart"/>
            <w:noWrap/>
            <w:vAlign w:val="center"/>
          </w:tcPr>
          <w:p w:rsidR="000F6EB6" w:rsidRDefault="003A66D3">
            <w:pPr>
              <w:spacing w:line="360" w:lineRule="exact"/>
              <w:ind w:firstLineChars="300" w:firstLine="630"/>
              <w:rPr>
                <w:rFonts w:ascii="宋体" w:hAnsi="宋体" w:cs="华文仿宋"/>
                <w:sz w:val="21"/>
                <w:szCs w:val="21"/>
              </w:rPr>
            </w:pPr>
            <w:r>
              <w:rPr>
                <w:rFonts w:ascii="宋体" w:hAnsi="宋体" w:cs="华文仿宋" w:hint="eastAsia"/>
                <w:sz w:val="21"/>
                <w:szCs w:val="21"/>
              </w:rPr>
              <w:t>必考项</w:t>
            </w:r>
          </w:p>
          <w:p w:rsidR="000F6EB6" w:rsidRDefault="003A66D3">
            <w:pPr>
              <w:spacing w:line="360" w:lineRule="exact"/>
              <w:ind w:firstLineChars="0" w:firstLine="0"/>
              <w:rPr>
                <w:rFonts w:ascii="宋体" w:hAnsi="宋体" w:cs="华文仿宋"/>
                <w:sz w:val="21"/>
                <w:szCs w:val="21"/>
              </w:rPr>
            </w:pPr>
            <w:r>
              <w:rPr>
                <w:rFonts w:ascii="宋体" w:hAnsi="宋体" w:cs="华文仿宋" w:hint="eastAsia"/>
                <w:sz w:val="21"/>
                <w:szCs w:val="21"/>
              </w:rPr>
              <w:t>要求学生展示基本的形体动作技巧和舞蹈表达能力。</w:t>
            </w:r>
          </w:p>
        </w:tc>
      </w:tr>
      <w:tr w:rsidR="000F6EB6">
        <w:trPr>
          <w:trHeight w:val="246"/>
          <w:jc w:val="center"/>
        </w:trPr>
        <w:tc>
          <w:tcPr>
            <w:tcW w:w="1227" w:type="dxa"/>
            <w:vMerge/>
            <w:noWrap/>
            <w:vAlign w:val="center"/>
          </w:tcPr>
          <w:p w:rsidR="000F6EB6" w:rsidRDefault="000F6EB6">
            <w:pPr>
              <w:spacing w:line="360" w:lineRule="exact"/>
              <w:ind w:firstLineChars="0" w:firstLine="0"/>
              <w:jc w:val="center"/>
              <w:rPr>
                <w:rFonts w:ascii="宋体" w:hAnsi="宋体" w:cs="华文仿宋"/>
                <w:sz w:val="21"/>
                <w:szCs w:val="21"/>
              </w:rPr>
            </w:pPr>
          </w:p>
        </w:tc>
        <w:tc>
          <w:tcPr>
            <w:tcW w:w="1231" w:type="dxa"/>
            <w:vMerge/>
            <w:noWrap/>
            <w:vAlign w:val="center"/>
          </w:tcPr>
          <w:p w:rsidR="000F6EB6" w:rsidRDefault="000F6EB6">
            <w:pPr>
              <w:spacing w:line="360" w:lineRule="exact"/>
              <w:ind w:firstLineChars="0" w:firstLine="0"/>
              <w:jc w:val="center"/>
              <w:rPr>
                <w:rFonts w:ascii="宋体" w:hAnsi="宋体" w:cs="华文仿宋"/>
                <w:sz w:val="21"/>
                <w:szCs w:val="21"/>
              </w:rPr>
            </w:pPr>
          </w:p>
        </w:tc>
        <w:tc>
          <w:tcPr>
            <w:tcW w:w="2849" w:type="dxa"/>
            <w:noWrap/>
            <w:vAlign w:val="center"/>
          </w:tcPr>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平衡和协调能力：</w:t>
            </w:r>
          </w:p>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进行平衡动作展示，如单脚站立动作等，以展示身体平衡和协调能力。</w:t>
            </w:r>
          </w:p>
        </w:tc>
        <w:tc>
          <w:tcPr>
            <w:tcW w:w="692" w:type="dxa"/>
            <w:noWrap/>
            <w:vAlign w:val="center"/>
          </w:tcPr>
          <w:p w:rsidR="000F6EB6" w:rsidRDefault="003A66D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94" w:type="dxa"/>
            <w:vMerge/>
            <w:noWrap/>
            <w:vAlign w:val="center"/>
          </w:tcPr>
          <w:p w:rsidR="000F6EB6" w:rsidRDefault="000F6EB6">
            <w:pPr>
              <w:spacing w:line="360" w:lineRule="exact"/>
              <w:ind w:firstLineChars="0" w:firstLine="0"/>
              <w:jc w:val="center"/>
              <w:rPr>
                <w:rFonts w:ascii="宋体" w:hAnsi="宋体" w:cs="华文仿宋"/>
                <w:sz w:val="21"/>
                <w:szCs w:val="21"/>
              </w:rPr>
            </w:pPr>
          </w:p>
        </w:tc>
        <w:tc>
          <w:tcPr>
            <w:tcW w:w="2278" w:type="dxa"/>
            <w:vMerge/>
            <w:noWrap/>
            <w:vAlign w:val="center"/>
          </w:tcPr>
          <w:p w:rsidR="000F6EB6" w:rsidRDefault="000F6EB6">
            <w:pPr>
              <w:spacing w:line="360" w:lineRule="exact"/>
              <w:ind w:firstLineChars="0" w:firstLine="0"/>
              <w:rPr>
                <w:rFonts w:ascii="宋体" w:hAnsi="宋体" w:cs="华文仿宋"/>
                <w:sz w:val="21"/>
                <w:szCs w:val="21"/>
              </w:rPr>
            </w:pPr>
          </w:p>
        </w:tc>
      </w:tr>
      <w:tr w:rsidR="000F6EB6">
        <w:trPr>
          <w:trHeight w:val="246"/>
          <w:jc w:val="center"/>
        </w:trPr>
        <w:tc>
          <w:tcPr>
            <w:tcW w:w="1227" w:type="dxa"/>
            <w:vMerge/>
            <w:noWrap/>
            <w:vAlign w:val="center"/>
          </w:tcPr>
          <w:p w:rsidR="000F6EB6" w:rsidRDefault="000F6EB6">
            <w:pPr>
              <w:spacing w:line="360" w:lineRule="exact"/>
              <w:ind w:firstLineChars="0" w:firstLine="0"/>
              <w:jc w:val="center"/>
              <w:rPr>
                <w:rFonts w:ascii="宋体" w:hAnsi="宋体" w:cs="华文仿宋"/>
                <w:sz w:val="21"/>
                <w:szCs w:val="21"/>
              </w:rPr>
            </w:pPr>
          </w:p>
        </w:tc>
        <w:tc>
          <w:tcPr>
            <w:tcW w:w="1231" w:type="dxa"/>
            <w:vMerge/>
            <w:noWrap/>
            <w:vAlign w:val="center"/>
          </w:tcPr>
          <w:p w:rsidR="000F6EB6" w:rsidRDefault="000F6EB6">
            <w:pPr>
              <w:spacing w:line="360" w:lineRule="exact"/>
              <w:ind w:firstLineChars="0" w:firstLine="0"/>
              <w:jc w:val="center"/>
              <w:rPr>
                <w:rFonts w:ascii="宋体" w:hAnsi="宋体" w:cs="华文仿宋"/>
                <w:sz w:val="21"/>
                <w:szCs w:val="21"/>
              </w:rPr>
            </w:pPr>
          </w:p>
        </w:tc>
        <w:tc>
          <w:tcPr>
            <w:tcW w:w="2849" w:type="dxa"/>
            <w:noWrap/>
            <w:vAlign w:val="center"/>
          </w:tcPr>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跳跃和翻滚技巧：</w:t>
            </w:r>
          </w:p>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如跳跃、翻筋斗、空翻等形体动作，以展现力量和技巧。</w:t>
            </w:r>
          </w:p>
        </w:tc>
        <w:tc>
          <w:tcPr>
            <w:tcW w:w="692" w:type="dxa"/>
            <w:noWrap/>
            <w:vAlign w:val="center"/>
          </w:tcPr>
          <w:p w:rsidR="000F6EB6" w:rsidRDefault="003A66D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94" w:type="dxa"/>
            <w:vMerge/>
            <w:noWrap/>
            <w:vAlign w:val="center"/>
          </w:tcPr>
          <w:p w:rsidR="000F6EB6" w:rsidRDefault="000F6EB6">
            <w:pPr>
              <w:spacing w:line="360" w:lineRule="exact"/>
              <w:ind w:firstLineChars="0" w:firstLine="0"/>
              <w:jc w:val="center"/>
              <w:rPr>
                <w:rFonts w:ascii="宋体" w:hAnsi="宋体" w:cs="华文仿宋"/>
                <w:sz w:val="21"/>
                <w:szCs w:val="21"/>
              </w:rPr>
            </w:pPr>
          </w:p>
        </w:tc>
        <w:tc>
          <w:tcPr>
            <w:tcW w:w="2278" w:type="dxa"/>
            <w:vMerge/>
            <w:noWrap/>
            <w:vAlign w:val="center"/>
          </w:tcPr>
          <w:p w:rsidR="000F6EB6" w:rsidRDefault="000F6EB6">
            <w:pPr>
              <w:spacing w:line="360" w:lineRule="exact"/>
              <w:ind w:firstLineChars="0" w:firstLine="0"/>
              <w:jc w:val="center"/>
              <w:rPr>
                <w:rFonts w:ascii="宋体" w:hAnsi="宋体" w:cs="华文仿宋"/>
                <w:sz w:val="21"/>
                <w:szCs w:val="21"/>
              </w:rPr>
            </w:pPr>
          </w:p>
        </w:tc>
      </w:tr>
      <w:tr w:rsidR="000F6EB6">
        <w:trPr>
          <w:trHeight w:val="246"/>
          <w:jc w:val="center"/>
        </w:trPr>
        <w:tc>
          <w:tcPr>
            <w:tcW w:w="1227" w:type="dxa"/>
            <w:vMerge/>
            <w:noWrap/>
            <w:vAlign w:val="center"/>
          </w:tcPr>
          <w:p w:rsidR="000F6EB6" w:rsidRDefault="000F6EB6">
            <w:pPr>
              <w:spacing w:line="360" w:lineRule="exact"/>
              <w:ind w:firstLineChars="0" w:firstLine="0"/>
              <w:jc w:val="center"/>
              <w:rPr>
                <w:rFonts w:ascii="宋体" w:hAnsi="宋体" w:cs="华文仿宋"/>
                <w:sz w:val="21"/>
                <w:szCs w:val="21"/>
              </w:rPr>
            </w:pPr>
          </w:p>
        </w:tc>
        <w:tc>
          <w:tcPr>
            <w:tcW w:w="1231" w:type="dxa"/>
            <w:vMerge/>
            <w:noWrap/>
            <w:vAlign w:val="center"/>
          </w:tcPr>
          <w:p w:rsidR="000F6EB6" w:rsidRDefault="000F6EB6">
            <w:pPr>
              <w:spacing w:line="360" w:lineRule="exact"/>
              <w:ind w:firstLineChars="0" w:firstLine="0"/>
              <w:jc w:val="center"/>
              <w:rPr>
                <w:rFonts w:ascii="宋体" w:hAnsi="宋体" w:cs="华文仿宋"/>
                <w:sz w:val="21"/>
                <w:szCs w:val="21"/>
              </w:rPr>
            </w:pPr>
          </w:p>
        </w:tc>
        <w:tc>
          <w:tcPr>
            <w:tcW w:w="2849" w:type="dxa"/>
            <w:noWrap/>
            <w:vAlign w:val="center"/>
          </w:tcPr>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舞台表演和形体表达：</w:t>
            </w:r>
          </w:p>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展示舞台表现力和形体表达能力，包括姿势、动作、面部表情等。</w:t>
            </w:r>
          </w:p>
        </w:tc>
        <w:tc>
          <w:tcPr>
            <w:tcW w:w="692" w:type="dxa"/>
            <w:noWrap/>
            <w:vAlign w:val="center"/>
          </w:tcPr>
          <w:p w:rsidR="000F6EB6" w:rsidRDefault="003A66D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94" w:type="dxa"/>
            <w:vMerge/>
            <w:noWrap/>
            <w:vAlign w:val="center"/>
          </w:tcPr>
          <w:p w:rsidR="000F6EB6" w:rsidRDefault="000F6EB6">
            <w:pPr>
              <w:spacing w:line="360" w:lineRule="exact"/>
              <w:ind w:firstLineChars="0" w:firstLine="0"/>
              <w:jc w:val="center"/>
              <w:rPr>
                <w:rFonts w:ascii="宋体" w:hAnsi="宋体" w:cs="华文仿宋"/>
                <w:sz w:val="21"/>
                <w:szCs w:val="21"/>
              </w:rPr>
            </w:pPr>
          </w:p>
        </w:tc>
        <w:tc>
          <w:tcPr>
            <w:tcW w:w="2278" w:type="dxa"/>
            <w:vMerge/>
            <w:noWrap/>
            <w:vAlign w:val="center"/>
          </w:tcPr>
          <w:p w:rsidR="000F6EB6" w:rsidRDefault="000F6EB6">
            <w:pPr>
              <w:spacing w:line="360" w:lineRule="exact"/>
              <w:ind w:firstLineChars="0" w:firstLine="0"/>
              <w:jc w:val="center"/>
              <w:rPr>
                <w:rFonts w:ascii="宋体" w:hAnsi="宋体" w:cs="华文仿宋"/>
                <w:sz w:val="21"/>
                <w:szCs w:val="21"/>
              </w:rPr>
            </w:pPr>
          </w:p>
        </w:tc>
      </w:tr>
      <w:tr w:rsidR="000F6EB6">
        <w:trPr>
          <w:trHeight w:val="246"/>
          <w:jc w:val="center"/>
        </w:trPr>
        <w:tc>
          <w:tcPr>
            <w:tcW w:w="1227" w:type="dxa"/>
            <w:vMerge/>
            <w:noWrap/>
            <w:vAlign w:val="center"/>
          </w:tcPr>
          <w:p w:rsidR="000F6EB6" w:rsidRDefault="000F6EB6">
            <w:pPr>
              <w:spacing w:line="360" w:lineRule="exact"/>
              <w:ind w:firstLineChars="0" w:firstLine="0"/>
              <w:jc w:val="center"/>
              <w:rPr>
                <w:rFonts w:ascii="宋体" w:hAnsi="宋体" w:cs="华文仿宋"/>
                <w:sz w:val="21"/>
                <w:szCs w:val="21"/>
              </w:rPr>
            </w:pPr>
          </w:p>
        </w:tc>
        <w:tc>
          <w:tcPr>
            <w:tcW w:w="1231" w:type="dxa"/>
            <w:vMerge/>
            <w:noWrap/>
            <w:vAlign w:val="center"/>
          </w:tcPr>
          <w:p w:rsidR="000F6EB6" w:rsidRDefault="000F6EB6">
            <w:pPr>
              <w:spacing w:line="360" w:lineRule="exact"/>
              <w:ind w:firstLineChars="0" w:firstLine="0"/>
              <w:jc w:val="center"/>
              <w:rPr>
                <w:rFonts w:ascii="宋体" w:hAnsi="宋体" w:cs="华文仿宋"/>
                <w:sz w:val="21"/>
                <w:szCs w:val="21"/>
              </w:rPr>
            </w:pPr>
          </w:p>
        </w:tc>
        <w:tc>
          <w:tcPr>
            <w:tcW w:w="2849" w:type="dxa"/>
            <w:noWrap/>
            <w:vAlign w:val="center"/>
          </w:tcPr>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舞蹈技巧：</w:t>
            </w:r>
          </w:p>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展示一定的舞蹈技巧，包括舞蹈动作的准确性、舞姿的流畅性和舞蹈的表达能力。</w:t>
            </w:r>
          </w:p>
        </w:tc>
        <w:tc>
          <w:tcPr>
            <w:tcW w:w="692" w:type="dxa"/>
            <w:noWrap/>
            <w:vAlign w:val="center"/>
          </w:tcPr>
          <w:p w:rsidR="000F6EB6" w:rsidRDefault="003A66D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w:t>
            </w:r>
          </w:p>
        </w:tc>
        <w:tc>
          <w:tcPr>
            <w:tcW w:w="794" w:type="dxa"/>
            <w:vMerge/>
            <w:noWrap/>
            <w:vAlign w:val="center"/>
          </w:tcPr>
          <w:p w:rsidR="000F6EB6" w:rsidRDefault="000F6EB6">
            <w:pPr>
              <w:spacing w:line="360" w:lineRule="exact"/>
              <w:ind w:firstLineChars="0" w:firstLine="0"/>
              <w:jc w:val="center"/>
              <w:rPr>
                <w:rFonts w:ascii="宋体" w:hAnsi="宋体" w:cs="华文仿宋"/>
                <w:sz w:val="21"/>
                <w:szCs w:val="21"/>
              </w:rPr>
            </w:pPr>
          </w:p>
        </w:tc>
        <w:tc>
          <w:tcPr>
            <w:tcW w:w="2278" w:type="dxa"/>
            <w:vMerge/>
            <w:noWrap/>
            <w:vAlign w:val="center"/>
          </w:tcPr>
          <w:p w:rsidR="000F6EB6" w:rsidRDefault="000F6EB6">
            <w:pPr>
              <w:spacing w:line="360" w:lineRule="exact"/>
              <w:ind w:firstLineChars="0" w:firstLine="0"/>
              <w:jc w:val="center"/>
              <w:rPr>
                <w:rFonts w:ascii="宋体" w:hAnsi="宋体" w:cs="华文仿宋"/>
                <w:sz w:val="21"/>
                <w:szCs w:val="21"/>
              </w:rPr>
            </w:pPr>
          </w:p>
        </w:tc>
      </w:tr>
      <w:tr w:rsidR="000F6EB6">
        <w:trPr>
          <w:trHeight w:val="246"/>
          <w:jc w:val="center"/>
        </w:trPr>
        <w:tc>
          <w:tcPr>
            <w:tcW w:w="1227" w:type="dxa"/>
            <w:vMerge w:val="restart"/>
            <w:noWrap/>
            <w:vAlign w:val="center"/>
          </w:tcPr>
          <w:p w:rsidR="000F6EB6" w:rsidRDefault="003A66D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演奏</w:t>
            </w:r>
            <w:r>
              <w:rPr>
                <w:rFonts w:ascii="宋体" w:hAnsi="宋体" w:cs="华文仿宋" w:hint="eastAsia"/>
                <w:sz w:val="21"/>
                <w:szCs w:val="21"/>
              </w:rPr>
              <w:t>/</w:t>
            </w:r>
            <w:r>
              <w:rPr>
                <w:rFonts w:ascii="宋体" w:hAnsi="宋体" w:cs="华文仿宋" w:hint="eastAsia"/>
                <w:sz w:val="21"/>
                <w:szCs w:val="21"/>
              </w:rPr>
              <w:t>演唱</w:t>
            </w:r>
            <w:r>
              <w:rPr>
                <w:rFonts w:ascii="宋体" w:hAnsi="宋体" w:cs="华文仿宋" w:hint="eastAsia"/>
                <w:sz w:val="21"/>
                <w:szCs w:val="21"/>
              </w:rPr>
              <w:t>/</w:t>
            </w:r>
            <w:r>
              <w:rPr>
                <w:rFonts w:ascii="宋体" w:hAnsi="宋体" w:cs="华文仿宋" w:hint="eastAsia"/>
                <w:sz w:val="21"/>
                <w:szCs w:val="21"/>
              </w:rPr>
              <w:t>唱腔技能（必考项，对应所学</w:t>
            </w:r>
            <w:proofErr w:type="gramStart"/>
            <w:r>
              <w:rPr>
                <w:rFonts w:ascii="宋体" w:hAnsi="宋体" w:cs="华文仿宋" w:hint="eastAsia"/>
                <w:sz w:val="21"/>
                <w:szCs w:val="21"/>
              </w:rPr>
              <w:t>专业四选一</w:t>
            </w:r>
            <w:proofErr w:type="gramEnd"/>
            <w:r>
              <w:rPr>
                <w:rFonts w:ascii="宋体" w:hAnsi="宋体" w:cs="华文仿宋" w:hint="eastAsia"/>
                <w:sz w:val="21"/>
                <w:szCs w:val="21"/>
              </w:rPr>
              <w:t>）</w:t>
            </w:r>
          </w:p>
        </w:tc>
        <w:tc>
          <w:tcPr>
            <w:tcW w:w="1231" w:type="dxa"/>
            <w:vMerge w:val="restart"/>
            <w:noWrap/>
            <w:vAlign w:val="center"/>
          </w:tcPr>
          <w:p w:rsidR="000F6EB6" w:rsidRDefault="003A66D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5min</w:t>
            </w:r>
          </w:p>
        </w:tc>
        <w:tc>
          <w:tcPr>
            <w:tcW w:w="2849" w:type="dxa"/>
            <w:noWrap/>
            <w:vAlign w:val="center"/>
          </w:tcPr>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b/>
                <w:bCs/>
                <w:sz w:val="21"/>
                <w:szCs w:val="21"/>
              </w:rPr>
              <w:t>1.</w:t>
            </w:r>
            <w:r>
              <w:rPr>
                <w:rFonts w:ascii="宋体" w:hAnsi="宋体" w:cs="华文仿宋" w:hint="eastAsia"/>
                <w:b/>
                <w:bCs/>
                <w:sz w:val="21"/>
                <w:szCs w:val="21"/>
              </w:rPr>
              <w:t>戏曲</w:t>
            </w:r>
            <w:r>
              <w:rPr>
                <w:rFonts w:ascii="宋体" w:hAnsi="宋体" w:cs="华文仿宋" w:hint="eastAsia"/>
                <w:sz w:val="21"/>
                <w:szCs w:val="21"/>
              </w:rPr>
              <w:t>：</w:t>
            </w:r>
          </w:p>
          <w:p w:rsidR="000F6EB6" w:rsidRDefault="003A66D3">
            <w:pPr>
              <w:spacing w:line="360" w:lineRule="exact"/>
              <w:ind w:firstLineChars="0" w:firstLine="0"/>
              <w:jc w:val="left"/>
              <w:rPr>
                <w:rFonts w:ascii="宋体" w:hAnsi="宋体" w:cs="华文仿宋"/>
                <w:sz w:val="21"/>
                <w:szCs w:val="21"/>
              </w:rPr>
            </w:pPr>
            <w:r>
              <w:rPr>
                <w:rFonts w:ascii="宋体" w:hAnsi="宋体" w:cs="华文仿宋"/>
                <w:sz w:val="21"/>
                <w:szCs w:val="21"/>
              </w:rPr>
              <w:t>（</w:t>
            </w:r>
            <w:r>
              <w:rPr>
                <w:rFonts w:ascii="宋体" w:hAnsi="宋体" w:cs="华文仿宋"/>
                <w:sz w:val="21"/>
                <w:szCs w:val="21"/>
              </w:rPr>
              <w:t>1</w:t>
            </w:r>
            <w:r>
              <w:rPr>
                <w:rFonts w:ascii="宋体" w:hAnsi="宋体" w:cs="华文仿宋"/>
                <w:sz w:val="21"/>
                <w:szCs w:val="21"/>
              </w:rPr>
              <w:t>）京剧：二胡、琵琶、笛子、扬琴、鼓等。考试方式可能包括演奏指定曲目或自选曲目，并展示演奏技巧和音乐表达能力；</w:t>
            </w:r>
          </w:p>
          <w:p w:rsidR="000F6EB6" w:rsidRDefault="003A66D3">
            <w:pPr>
              <w:spacing w:line="360" w:lineRule="exact"/>
              <w:ind w:firstLineChars="0" w:firstLine="0"/>
              <w:jc w:val="left"/>
              <w:rPr>
                <w:rFonts w:ascii="宋体" w:hAnsi="宋体" w:cs="华文仿宋"/>
                <w:sz w:val="21"/>
                <w:szCs w:val="21"/>
              </w:rPr>
            </w:pPr>
            <w:r>
              <w:rPr>
                <w:rFonts w:ascii="宋体" w:hAnsi="宋体" w:cs="华文仿宋"/>
                <w:sz w:val="21"/>
                <w:szCs w:val="21"/>
              </w:rPr>
              <w:t>（</w:t>
            </w:r>
            <w:r>
              <w:rPr>
                <w:rFonts w:ascii="宋体" w:hAnsi="宋体" w:cs="华文仿宋"/>
                <w:sz w:val="21"/>
                <w:szCs w:val="21"/>
              </w:rPr>
              <w:t>2</w:t>
            </w:r>
            <w:r>
              <w:rPr>
                <w:rFonts w:ascii="宋体" w:hAnsi="宋体" w:cs="华文仿宋"/>
                <w:sz w:val="21"/>
                <w:szCs w:val="21"/>
              </w:rPr>
              <w:t>）地方戏：</w:t>
            </w:r>
          </w:p>
          <w:p w:rsidR="000F6EB6" w:rsidRDefault="003A66D3">
            <w:pPr>
              <w:spacing w:line="360" w:lineRule="exact"/>
              <w:ind w:firstLineChars="0" w:firstLine="0"/>
              <w:jc w:val="left"/>
              <w:rPr>
                <w:rFonts w:ascii="宋体" w:hAnsi="宋体" w:cs="华文仿宋"/>
                <w:sz w:val="21"/>
                <w:szCs w:val="21"/>
              </w:rPr>
            </w:pPr>
            <w:r>
              <w:rPr>
                <w:rFonts w:ascii="宋体" w:hAnsi="宋体" w:cs="华文仿宋"/>
                <w:sz w:val="21"/>
                <w:szCs w:val="21"/>
              </w:rPr>
              <w:t>声乐演唱：展示正确的发声技巧、音准和演唱技巧。</w:t>
            </w:r>
          </w:p>
          <w:p w:rsidR="000F6EB6" w:rsidRDefault="003A66D3">
            <w:pPr>
              <w:spacing w:line="360" w:lineRule="exact"/>
              <w:ind w:firstLineChars="0" w:firstLine="0"/>
              <w:jc w:val="left"/>
              <w:rPr>
                <w:rFonts w:ascii="宋体" w:hAnsi="宋体" w:cs="华文仿宋"/>
                <w:sz w:val="21"/>
                <w:szCs w:val="21"/>
              </w:rPr>
            </w:pPr>
            <w:r>
              <w:rPr>
                <w:rFonts w:ascii="宋体" w:hAnsi="宋体" w:cs="华文仿宋"/>
                <w:sz w:val="21"/>
                <w:szCs w:val="21"/>
              </w:rPr>
              <w:t>乐器演奏：展示对某种戏曲音乐乐器的技巧和表演能力。</w:t>
            </w:r>
          </w:p>
          <w:p w:rsidR="000F6EB6" w:rsidRDefault="003A66D3">
            <w:pPr>
              <w:spacing w:line="360" w:lineRule="exact"/>
              <w:ind w:firstLineChars="0" w:firstLine="0"/>
              <w:jc w:val="left"/>
              <w:rPr>
                <w:rFonts w:ascii="宋体" w:hAnsi="宋体" w:cs="华文仿宋"/>
                <w:sz w:val="21"/>
                <w:szCs w:val="21"/>
              </w:rPr>
            </w:pPr>
            <w:r>
              <w:rPr>
                <w:rFonts w:ascii="宋体" w:hAnsi="宋体" w:cs="华文仿宋"/>
                <w:sz w:val="21"/>
                <w:szCs w:val="21"/>
              </w:rPr>
              <w:lastRenderedPageBreak/>
              <w:t>声腔演唱：展示某种地方戏曲的声乐特点和唱腔技巧。</w:t>
            </w:r>
          </w:p>
          <w:p w:rsidR="000F6EB6" w:rsidRDefault="003A66D3">
            <w:pPr>
              <w:spacing w:line="360" w:lineRule="exact"/>
              <w:ind w:firstLineChars="0" w:firstLine="0"/>
              <w:jc w:val="left"/>
              <w:rPr>
                <w:rFonts w:ascii="宋体" w:hAnsi="宋体" w:cs="华文仿宋"/>
                <w:sz w:val="21"/>
                <w:szCs w:val="21"/>
              </w:rPr>
            </w:pPr>
            <w:r>
              <w:rPr>
                <w:rFonts w:ascii="宋体" w:hAnsi="宋体" w:cs="华文仿宋"/>
                <w:sz w:val="21"/>
                <w:szCs w:val="21"/>
              </w:rPr>
              <w:t>（</w:t>
            </w:r>
            <w:r>
              <w:rPr>
                <w:rFonts w:ascii="宋体" w:hAnsi="宋体" w:cs="华文仿宋" w:hint="eastAsia"/>
                <w:sz w:val="21"/>
                <w:szCs w:val="21"/>
              </w:rPr>
              <w:t>考生根据专业方向选择）</w:t>
            </w:r>
          </w:p>
        </w:tc>
        <w:tc>
          <w:tcPr>
            <w:tcW w:w="692" w:type="dxa"/>
            <w:noWrap/>
            <w:vAlign w:val="center"/>
          </w:tcPr>
          <w:p w:rsidR="000F6EB6" w:rsidRDefault="003A66D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lastRenderedPageBreak/>
              <w:t>40</w:t>
            </w:r>
          </w:p>
        </w:tc>
        <w:tc>
          <w:tcPr>
            <w:tcW w:w="794" w:type="dxa"/>
            <w:vMerge w:val="restart"/>
            <w:noWrap/>
            <w:vAlign w:val="center"/>
          </w:tcPr>
          <w:p w:rsidR="000F6EB6" w:rsidRDefault="003A66D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2278" w:type="dxa"/>
            <w:vMerge w:val="restart"/>
            <w:noWrap/>
            <w:vAlign w:val="center"/>
          </w:tcPr>
          <w:p w:rsidR="000F6EB6" w:rsidRDefault="003A66D3">
            <w:pPr>
              <w:spacing w:line="360" w:lineRule="exact"/>
              <w:ind w:firstLineChars="300" w:firstLine="630"/>
              <w:rPr>
                <w:rFonts w:ascii="宋体" w:hAnsi="宋体" w:cs="华文仿宋"/>
                <w:sz w:val="21"/>
                <w:szCs w:val="21"/>
              </w:rPr>
            </w:pPr>
            <w:r>
              <w:rPr>
                <w:rFonts w:ascii="宋体" w:hAnsi="宋体" w:cs="华文仿宋" w:hint="eastAsia"/>
                <w:sz w:val="21"/>
                <w:szCs w:val="21"/>
              </w:rPr>
              <w:t>必考项</w:t>
            </w:r>
          </w:p>
          <w:p w:rsidR="000F6EB6" w:rsidRDefault="003A66D3">
            <w:pPr>
              <w:spacing w:line="360" w:lineRule="exact"/>
              <w:ind w:firstLineChars="0" w:firstLine="0"/>
              <w:rPr>
                <w:rFonts w:ascii="宋体" w:hAnsi="宋体" w:cs="华文仿宋"/>
                <w:sz w:val="21"/>
                <w:szCs w:val="21"/>
              </w:rPr>
            </w:pPr>
            <w:r>
              <w:rPr>
                <w:rFonts w:ascii="宋体" w:hAnsi="宋体" w:cs="华文仿宋" w:hint="eastAsia"/>
                <w:sz w:val="21"/>
                <w:szCs w:val="21"/>
              </w:rPr>
              <w:t>要求学生展示乐器演奏技巧、演唱技巧和唱腔技巧。</w:t>
            </w:r>
          </w:p>
        </w:tc>
      </w:tr>
      <w:tr w:rsidR="000F6EB6">
        <w:trPr>
          <w:trHeight w:val="246"/>
          <w:jc w:val="center"/>
        </w:trPr>
        <w:tc>
          <w:tcPr>
            <w:tcW w:w="1227" w:type="dxa"/>
            <w:vMerge/>
            <w:noWrap/>
            <w:vAlign w:val="center"/>
          </w:tcPr>
          <w:p w:rsidR="000F6EB6" w:rsidRDefault="000F6EB6">
            <w:pPr>
              <w:spacing w:line="360" w:lineRule="exact"/>
              <w:ind w:firstLineChars="0" w:firstLine="0"/>
              <w:jc w:val="center"/>
              <w:rPr>
                <w:rFonts w:ascii="宋体" w:hAnsi="宋体" w:cs="华文仿宋"/>
                <w:sz w:val="21"/>
                <w:szCs w:val="21"/>
              </w:rPr>
            </w:pPr>
          </w:p>
        </w:tc>
        <w:tc>
          <w:tcPr>
            <w:tcW w:w="1231" w:type="dxa"/>
            <w:vMerge/>
            <w:noWrap/>
            <w:vAlign w:val="center"/>
          </w:tcPr>
          <w:p w:rsidR="000F6EB6" w:rsidRDefault="000F6EB6">
            <w:pPr>
              <w:spacing w:line="360" w:lineRule="exact"/>
              <w:ind w:firstLineChars="0" w:firstLine="0"/>
              <w:jc w:val="center"/>
              <w:rPr>
                <w:rFonts w:ascii="宋体" w:hAnsi="宋体" w:cs="华文仿宋"/>
                <w:sz w:val="21"/>
                <w:szCs w:val="21"/>
              </w:rPr>
            </w:pPr>
          </w:p>
        </w:tc>
        <w:tc>
          <w:tcPr>
            <w:tcW w:w="2849" w:type="dxa"/>
            <w:noWrap/>
            <w:vAlign w:val="center"/>
          </w:tcPr>
          <w:p w:rsidR="000F6EB6" w:rsidRDefault="003A66D3">
            <w:pPr>
              <w:spacing w:line="360" w:lineRule="exact"/>
              <w:ind w:firstLineChars="0" w:firstLine="0"/>
              <w:jc w:val="left"/>
              <w:rPr>
                <w:rFonts w:ascii="宋体" w:hAnsi="宋体" w:cs="华文仿宋"/>
                <w:b/>
                <w:bCs/>
                <w:sz w:val="21"/>
                <w:szCs w:val="21"/>
              </w:rPr>
            </w:pPr>
            <w:r>
              <w:rPr>
                <w:rFonts w:ascii="宋体" w:hAnsi="宋体" w:cs="华文仿宋" w:hint="eastAsia"/>
                <w:b/>
                <w:bCs/>
                <w:sz w:val="21"/>
                <w:szCs w:val="21"/>
              </w:rPr>
              <w:t>2.</w:t>
            </w:r>
            <w:r>
              <w:rPr>
                <w:rFonts w:ascii="宋体" w:hAnsi="宋体" w:cs="华文仿宋" w:hint="eastAsia"/>
                <w:b/>
                <w:bCs/>
                <w:sz w:val="21"/>
                <w:szCs w:val="21"/>
              </w:rPr>
              <w:t>曲艺：</w:t>
            </w:r>
          </w:p>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w:t>
            </w:r>
            <w:r>
              <w:rPr>
                <w:rFonts w:ascii="宋体" w:hAnsi="宋体" w:cs="华文仿宋" w:hint="eastAsia"/>
                <w:sz w:val="21"/>
                <w:szCs w:val="21"/>
              </w:rPr>
              <w:t>1</w:t>
            </w:r>
            <w:r>
              <w:rPr>
                <w:rFonts w:ascii="宋体" w:hAnsi="宋体" w:cs="华文仿宋" w:hint="eastAsia"/>
                <w:sz w:val="21"/>
                <w:szCs w:val="21"/>
              </w:rPr>
              <w:t>）相声、快板、评书等：主要以口技和语言表演为主，绕口令、贯口。考试方式可能包括演绎经典段子、创作新段子或进行即兴表演。</w:t>
            </w:r>
          </w:p>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w:t>
            </w:r>
            <w:r>
              <w:rPr>
                <w:rFonts w:ascii="宋体" w:hAnsi="宋体" w:cs="华文仿宋" w:hint="eastAsia"/>
                <w:sz w:val="21"/>
                <w:szCs w:val="21"/>
              </w:rPr>
              <w:t>2</w:t>
            </w:r>
            <w:r>
              <w:rPr>
                <w:rFonts w:ascii="宋体" w:hAnsi="宋体" w:cs="华文仿宋" w:hint="eastAsia"/>
                <w:sz w:val="21"/>
                <w:szCs w:val="21"/>
              </w:rPr>
              <w:t>）说唱、滑稽戏：</w:t>
            </w:r>
          </w:p>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说唱：展示流畅的说唱技巧、韵律感和节奏掌控能力。</w:t>
            </w:r>
          </w:p>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唱腔：展示某种曲艺形式的唱腔技巧和表演能力。</w:t>
            </w:r>
          </w:p>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小品演唱：展示在滑稽戏中的小品表演和歌唱技巧。</w:t>
            </w:r>
          </w:p>
          <w:p w:rsidR="000F6EB6" w:rsidRDefault="003A66D3">
            <w:pPr>
              <w:spacing w:line="360" w:lineRule="exact"/>
              <w:ind w:firstLineChars="0" w:firstLine="0"/>
              <w:jc w:val="left"/>
              <w:rPr>
                <w:rFonts w:ascii="宋体" w:hAnsi="宋体" w:cs="华文仿宋"/>
                <w:sz w:val="21"/>
                <w:szCs w:val="21"/>
              </w:rPr>
            </w:pPr>
            <w:r>
              <w:rPr>
                <w:rFonts w:ascii="宋体" w:hAnsi="宋体" w:cs="华文仿宋"/>
                <w:sz w:val="21"/>
                <w:szCs w:val="21"/>
              </w:rPr>
              <w:t>（</w:t>
            </w:r>
            <w:r>
              <w:rPr>
                <w:rFonts w:ascii="宋体" w:hAnsi="宋体" w:cs="华文仿宋" w:hint="eastAsia"/>
                <w:sz w:val="21"/>
                <w:szCs w:val="21"/>
              </w:rPr>
              <w:t>考生根据专业方向选择）</w:t>
            </w:r>
          </w:p>
        </w:tc>
        <w:tc>
          <w:tcPr>
            <w:tcW w:w="692" w:type="dxa"/>
            <w:noWrap/>
            <w:vAlign w:val="center"/>
          </w:tcPr>
          <w:p w:rsidR="000F6EB6" w:rsidRDefault="003A66D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794" w:type="dxa"/>
            <w:vMerge/>
            <w:noWrap/>
            <w:vAlign w:val="center"/>
          </w:tcPr>
          <w:p w:rsidR="000F6EB6" w:rsidRDefault="000F6EB6">
            <w:pPr>
              <w:spacing w:line="360" w:lineRule="exact"/>
              <w:ind w:firstLineChars="0" w:firstLine="0"/>
              <w:jc w:val="center"/>
              <w:rPr>
                <w:rFonts w:ascii="宋体" w:hAnsi="宋体" w:cs="华文仿宋"/>
                <w:sz w:val="21"/>
                <w:szCs w:val="21"/>
              </w:rPr>
            </w:pPr>
          </w:p>
        </w:tc>
        <w:tc>
          <w:tcPr>
            <w:tcW w:w="2278" w:type="dxa"/>
            <w:vMerge/>
            <w:noWrap/>
            <w:vAlign w:val="center"/>
          </w:tcPr>
          <w:p w:rsidR="000F6EB6" w:rsidRDefault="000F6EB6">
            <w:pPr>
              <w:spacing w:line="360" w:lineRule="exact"/>
              <w:ind w:firstLineChars="0" w:firstLine="0"/>
              <w:jc w:val="center"/>
              <w:rPr>
                <w:rFonts w:ascii="宋体" w:hAnsi="宋体" w:cs="华文仿宋"/>
                <w:sz w:val="21"/>
                <w:szCs w:val="21"/>
              </w:rPr>
            </w:pPr>
          </w:p>
        </w:tc>
      </w:tr>
      <w:tr w:rsidR="000F6EB6">
        <w:trPr>
          <w:trHeight w:val="246"/>
          <w:jc w:val="center"/>
        </w:trPr>
        <w:tc>
          <w:tcPr>
            <w:tcW w:w="1227" w:type="dxa"/>
            <w:vMerge/>
            <w:noWrap/>
            <w:vAlign w:val="center"/>
          </w:tcPr>
          <w:p w:rsidR="000F6EB6" w:rsidRDefault="000F6EB6">
            <w:pPr>
              <w:spacing w:line="360" w:lineRule="exact"/>
              <w:ind w:firstLineChars="0" w:firstLine="0"/>
              <w:jc w:val="center"/>
              <w:rPr>
                <w:rFonts w:ascii="宋体" w:hAnsi="宋体" w:cs="华文仿宋"/>
                <w:sz w:val="21"/>
                <w:szCs w:val="21"/>
              </w:rPr>
            </w:pPr>
          </w:p>
        </w:tc>
        <w:tc>
          <w:tcPr>
            <w:tcW w:w="1231" w:type="dxa"/>
            <w:vMerge/>
            <w:noWrap/>
            <w:vAlign w:val="center"/>
          </w:tcPr>
          <w:p w:rsidR="000F6EB6" w:rsidRDefault="000F6EB6">
            <w:pPr>
              <w:spacing w:line="360" w:lineRule="exact"/>
              <w:ind w:firstLineChars="0" w:firstLine="0"/>
              <w:jc w:val="center"/>
              <w:rPr>
                <w:rFonts w:ascii="宋体" w:hAnsi="宋体" w:cs="华文仿宋"/>
                <w:sz w:val="21"/>
                <w:szCs w:val="21"/>
              </w:rPr>
            </w:pPr>
          </w:p>
        </w:tc>
        <w:tc>
          <w:tcPr>
            <w:tcW w:w="2849" w:type="dxa"/>
            <w:noWrap/>
            <w:vAlign w:val="center"/>
          </w:tcPr>
          <w:p w:rsidR="000F6EB6" w:rsidRDefault="003A66D3">
            <w:pPr>
              <w:spacing w:line="360" w:lineRule="exact"/>
              <w:ind w:firstLineChars="0" w:firstLine="0"/>
              <w:jc w:val="left"/>
              <w:rPr>
                <w:rFonts w:ascii="宋体" w:hAnsi="宋体" w:cs="华文仿宋"/>
                <w:b/>
                <w:bCs/>
                <w:sz w:val="21"/>
                <w:szCs w:val="21"/>
              </w:rPr>
            </w:pPr>
            <w:r>
              <w:rPr>
                <w:rFonts w:ascii="宋体" w:hAnsi="宋体" w:cs="华文仿宋" w:hint="eastAsia"/>
                <w:b/>
                <w:bCs/>
                <w:sz w:val="21"/>
                <w:szCs w:val="21"/>
              </w:rPr>
              <w:t>3.</w:t>
            </w:r>
            <w:r>
              <w:rPr>
                <w:rFonts w:ascii="宋体" w:hAnsi="宋体" w:cs="华文仿宋" w:hint="eastAsia"/>
                <w:b/>
                <w:bCs/>
                <w:sz w:val="21"/>
                <w:szCs w:val="21"/>
              </w:rPr>
              <w:t>戏剧：</w:t>
            </w:r>
          </w:p>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可任选乐器演奏（乐器自备，钢琴除外）或演绎剧本中的歌唱部分或进行即兴表演。</w:t>
            </w:r>
          </w:p>
        </w:tc>
        <w:tc>
          <w:tcPr>
            <w:tcW w:w="692" w:type="dxa"/>
            <w:noWrap/>
            <w:vAlign w:val="center"/>
          </w:tcPr>
          <w:p w:rsidR="000F6EB6" w:rsidRDefault="003A66D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794" w:type="dxa"/>
            <w:vMerge/>
            <w:noWrap/>
            <w:vAlign w:val="center"/>
          </w:tcPr>
          <w:p w:rsidR="000F6EB6" w:rsidRDefault="000F6EB6">
            <w:pPr>
              <w:spacing w:line="360" w:lineRule="exact"/>
              <w:ind w:firstLineChars="0" w:firstLine="0"/>
              <w:jc w:val="center"/>
              <w:rPr>
                <w:rFonts w:ascii="宋体" w:hAnsi="宋体" w:cs="华文仿宋"/>
                <w:sz w:val="21"/>
                <w:szCs w:val="21"/>
              </w:rPr>
            </w:pPr>
          </w:p>
        </w:tc>
        <w:tc>
          <w:tcPr>
            <w:tcW w:w="2278" w:type="dxa"/>
            <w:vMerge/>
            <w:noWrap/>
            <w:vAlign w:val="center"/>
          </w:tcPr>
          <w:p w:rsidR="000F6EB6" w:rsidRDefault="000F6EB6">
            <w:pPr>
              <w:spacing w:line="360" w:lineRule="exact"/>
              <w:ind w:firstLineChars="0" w:firstLine="0"/>
              <w:jc w:val="center"/>
              <w:rPr>
                <w:rFonts w:ascii="宋体" w:hAnsi="宋体" w:cs="华文仿宋"/>
                <w:sz w:val="21"/>
                <w:szCs w:val="21"/>
              </w:rPr>
            </w:pPr>
          </w:p>
        </w:tc>
      </w:tr>
      <w:tr w:rsidR="000F6EB6">
        <w:trPr>
          <w:trHeight w:val="246"/>
          <w:jc w:val="center"/>
        </w:trPr>
        <w:tc>
          <w:tcPr>
            <w:tcW w:w="1227" w:type="dxa"/>
            <w:vMerge/>
            <w:noWrap/>
            <w:vAlign w:val="center"/>
          </w:tcPr>
          <w:p w:rsidR="000F6EB6" w:rsidRDefault="000F6EB6">
            <w:pPr>
              <w:spacing w:line="360" w:lineRule="exact"/>
              <w:ind w:firstLineChars="0" w:firstLine="0"/>
              <w:jc w:val="center"/>
              <w:rPr>
                <w:rFonts w:ascii="宋体" w:hAnsi="宋体" w:cs="华文仿宋"/>
                <w:sz w:val="21"/>
                <w:szCs w:val="21"/>
              </w:rPr>
            </w:pPr>
          </w:p>
        </w:tc>
        <w:tc>
          <w:tcPr>
            <w:tcW w:w="1231" w:type="dxa"/>
            <w:vMerge/>
            <w:noWrap/>
            <w:vAlign w:val="center"/>
          </w:tcPr>
          <w:p w:rsidR="000F6EB6" w:rsidRDefault="000F6EB6">
            <w:pPr>
              <w:spacing w:line="360" w:lineRule="exact"/>
              <w:ind w:firstLineChars="0" w:firstLine="0"/>
              <w:jc w:val="center"/>
              <w:rPr>
                <w:rFonts w:ascii="宋体" w:hAnsi="宋体" w:cs="华文仿宋"/>
                <w:sz w:val="21"/>
                <w:szCs w:val="21"/>
              </w:rPr>
            </w:pPr>
          </w:p>
        </w:tc>
        <w:tc>
          <w:tcPr>
            <w:tcW w:w="2849" w:type="dxa"/>
            <w:noWrap/>
            <w:vAlign w:val="center"/>
          </w:tcPr>
          <w:p w:rsidR="000F6EB6" w:rsidRDefault="003A66D3">
            <w:pPr>
              <w:spacing w:line="360" w:lineRule="exact"/>
              <w:ind w:firstLineChars="0" w:firstLine="0"/>
              <w:jc w:val="left"/>
              <w:rPr>
                <w:rFonts w:ascii="宋体" w:hAnsi="宋体" w:cs="华文仿宋"/>
                <w:b/>
                <w:bCs/>
                <w:sz w:val="21"/>
                <w:szCs w:val="21"/>
              </w:rPr>
            </w:pPr>
            <w:r>
              <w:rPr>
                <w:rFonts w:ascii="宋体" w:hAnsi="宋体" w:cs="华文仿宋" w:hint="eastAsia"/>
                <w:b/>
                <w:bCs/>
                <w:sz w:val="21"/>
                <w:szCs w:val="21"/>
              </w:rPr>
              <w:t>4.</w:t>
            </w:r>
            <w:r>
              <w:rPr>
                <w:rFonts w:ascii="宋体" w:hAnsi="宋体" w:cs="华文仿宋" w:hint="eastAsia"/>
                <w:b/>
                <w:bCs/>
                <w:sz w:val="21"/>
                <w:szCs w:val="21"/>
              </w:rPr>
              <w:t>杂技：</w:t>
            </w:r>
          </w:p>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展示音乐表达能力与杂技动作的协调配合。考试方式可能包括模拟演出或演绎给定的段落。</w:t>
            </w:r>
          </w:p>
        </w:tc>
        <w:tc>
          <w:tcPr>
            <w:tcW w:w="692" w:type="dxa"/>
            <w:noWrap/>
            <w:vAlign w:val="center"/>
          </w:tcPr>
          <w:p w:rsidR="000F6EB6" w:rsidRDefault="003A66D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794" w:type="dxa"/>
            <w:vMerge/>
            <w:noWrap/>
            <w:vAlign w:val="center"/>
          </w:tcPr>
          <w:p w:rsidR="000F6EB6" w:rsidRDefault="000F6EB6">
            <w:pPr>
              <w:spacing w:line="360" w:lineRule="exact"/>
              <w:ind w:firstLineChars="0" w:firstLine="0"/>
              <w:jc w:val="center"/>
              <w:rPr>
                <w:rFonts w:ascii="宋体" w:hAnsi="宋体" w:cs="华文仿宋"/>
                <w:sz w:val="21"/>
                <w:szCs w:val="21"/>
              </w:rPr>
            </w:pPr>
          </w:p>
        </w:tc>
        <w:tc>
          <w:tcPr>
            <w:tcW w:w="2278" w:type="dxa"/>
            <w:vMerge/>
            <w:noWrap/>
            <w:vAlign w:val="center"/>
          </w:tcPr>
          <w:p w:rsidR="000F6EB6" w:rsidRDefault="000F6EB6">
            <w:pPr>
              <w:spacing w:line="360" w:lineRule="exact"/>
              <w:ind w:firstLineChars="0" w:firstLine="0"/>
              <w:jc w:val="center"/>
              <w:rPr>
                <w:rFonts w:ascii="宋体" w:hAnsi="宋体" w:cs="华文仿宋"/>
                <w:sz w:val="21"/>
                <w:szCs w:val="21"/>
              </w:rPr>
            </w:pPr>
          </w:p>
        </w:tc>
      </w:tr>
      <w:tr w:rsidR="000F6EB6">
        <w:trPr>
          <w:trHeight w:val="246"/>
          <w:jc w:val="center"/>
        </w:trPr>
        <w:tc>
          <w:tcPr>
            <w:tcW w:w="1227" w:type="dxa"/>
            <w:vMerge w:val="restart"/>
            <w:noWrap/>
            <w:vAlign w:val="center"/>
          </w:tcPr>
          <w:p w:rsidR="000F6EB6" w:rsidRDefault="003A66D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戏剧表演展示</w:t>
            </w:r>
          </w:p>
          <w:p w:rsidR="000F6EB6" w:rsidRDefault="003A66D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（选考项）</w:t>
            </w:r>
          </w:p>
        </w:tc>
        <w:tc>
          <w:tcPr>
            <w:tcW w:w="1231" w:type="dxa"/>
            <w:vMerge w:val="restart"/>
            <w:noWrap/>
            <w:vAlign w:val="center"/>
          </w:tcPr>
          <w:p w:rsidR="000F6EB6" w:rsidRDefault="003A66D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5min</w:t>
            </w:r>
          </w:p>
        </w:tc>
        <w:tc>
          <w:tcPr>
            <w:tcW w:w="2849" w:type="dxa"/>
            <w:noWrap/>
            <w:vAlign w:val="center"/>
          </w:tcPr>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演技和表演：</w:t>
            </w:r>
          </w:p>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角色表演：展示对角色的刻画和情感表达能力。</w:t>
            </w:r>
          </w:p>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声音和语言表达：准确地传达台词和对话，展示语言表达和发音技巧。</w:t>
            </w:r>
          </w:p>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身体表演：展现正确的姿态、动作和舞台移动技巧。</w:t>
            </w:r>
          </w:p>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lastRenderedPageBreak/>
              <w:t>情感表达：通过声音、表情和动作传达角色的情感和内心世界</w:t>
            </w:r>
          </w:p>
        </w:tc>
        <w:tc>
          <w:tcPr>
            <w:tcW w:w="692" w:type="dxa"/>
            <w:noWrap/>
            <w:vAlign w:val="center"/>
          </w:tcPr>
          <w:p w:rsidR="000F6EB6" w:rsidRDefault="003A66D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lastRenderedPageBreak/>
              <w:t>30</w:t>
            </w:r>
          </w:p>
        </w:tc>
        <w:tc>
          <w:tcPr>
            <w:tcW w:w="794" w:type="dxa"/>
            <w:vMerge w:val="restart"/>
            <w:noWrap/>
            <w:vAlign w:val="center"/>
          </w:tcPr>
          <w:p w:rsidR="000F6EB6" w:rsidRDefault="003A66D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80</w:t>
            </w:r>
          </w:p>
        </w:tc>
        <w:tc>
          <w:tcPr>
            <w:tcW w:w="2278" w:type="dxa"/>
            <w:vMerge w:val="restart"/>
            <w:noWrap/>
            <w:vAlign w:val="center"/>
          </w:tcPr>
          <w:p w:rsidR="000F6EB6" w:rsidRDefault="003A66D3">
            <w:pPr>
              <w:spacing w:line="360" w:lineRule="exact"/>
              <w:ind w:firstLineChars="300" w:firstLine="630"/>
              <w:rPr>
                <w:rFonts w:ascii="宋体" w:hAnsi="宋体" w:cs="华文仿宋"/>
                <w:sz w:val="21"/>
                <w:szCs w:val="21"/>
              </w:rPr>
            </w:pPr>
            <w:r>
              <w:rPr>
                <w:rFonts w:ascii="宋体" w:hAnsi="宋体" w:cs="华文仿宋" w:hint="eastAsia"/>
                <w:sz w:val="21"/>
                <w:szCs w:val="21"/>
              </w:rPr>
              <w:t>选考项</w:t>
            </w:r>
          </w:p>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针对戏剧表演专业，要求学生展示戏剧表演能力，包括情感表达、角色塑造和舞台表演等方面。</w:t>
            </w:r>
          </w:p>
        </w:tc>
      </w:tr>
      <w:tr w:rsidR="000F6EB6">
        <w:trPr>
          <w:trHeight w:val="246"/>
          <w:jc w:val="center"/>
        </w:trPr>
        <w:tc>
          <w:tcPr>
            <w:tcW w:w="1227" w:type="dxa"/>
            <w:vMerge/>
            <w:noWrap/>
            <w:vAlign w:val="center"/>
          </w:tcPr>
          <w:p w:rsidR="000F6EB6" w:rsidRDefault="000F6EB6">
            <w:pPr>
              <w:spacing w:line="360" w:lineRule="exact"/>
              <w:ind w:firstLineChars="0" w:firstLine="0"/>
              <w:jc w:val="center"/>
              <w:rPr>
                <w:rFonts w:ascii="宋体" w:hAnsi="宋体" w:cs="华文仿宋"/>
                <w:sz w:val="21"/>
                <w:szCs w:val="21"/>
              </w:rPr>
            </w:pPr>
          </w:p>
        </w:tc>
        <w:tc>
          <w:tcPr>
            <w:tcW w:w="1231" w:type="dxa"/>
            <w:vMerge/>
            <w:noWrap/>
            <w:vAlign w:val="center"/>
          </w:tcPr>
          <w:p w:rsidR="000F6EB6" w:rsidRDefault="000F6EB6">
            <w:pPr>
              <w:spacing w:line="360" w:lineRule="exact"/>
              <w:ind w:firstLineChars="0" w:firstLine="0"/>
              <w:jc w:val="center"/>
              <w:rPr>
                <w:rFonts w:ascii="宋体" w:hAnsi="宋体" w:cs="华文仿宋"/>
                <w:sz w:val="21"/>
                <w:szCs w:val="21"/>
              </w:rPr>
            </w:pPr>
          </w:p>
        </w:tc>
        <w:tc>
          <w:tcPr>
            <w:tcW w:w="2849" w:type="dxa"/>
            <w:noWrap/>
            <w:vAlign w:val="center"/>
          </w:tcPr>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剧本理解和演绎：</w:t>
            </w:r>
          </w:p>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剧本分析：对剧本进行深入理解，包括情节、角色关系等。</w:t>
            </w:r>
          </w:p>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角色演绎：能够准确地演绎剧本中的台词和情节，体现角色之间的互动和冲突。</w:t>
            </w:r>
          </w:p>
        </w:tc>
        <w:tc>
          <w:tcPr>
            <w:tcW w:w="692" w:type="dxa"/>
            <w:noWrap/>
            <w:vAlign w:val="center"/>
          </w:tcPr>
          <w:p w:rsidR="000F6EB6" w:rsidRDefault="003A66D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794" w:type="dxa"/>
            <w:vMerge/>
            <w:noWrap/>
            <w:vAlign w:val="center"/>
          </w:tcPr>
          <w:p w:rsidR="000F6EB6" w:rsidRDefault="000F6EB6">
            <w:pPr>
              <w:spacing w:line="360" w:lineRule="exact"/>
              <w:ind w:firstLineChars="0" w:firstLine="0"/>
              <w:jc w:val="center"/>
              <w:rPr>
                <w:rFonts w:ascii="宋体" w:hAnsi="宋体" w:cs="华文仿宋"/>
                <w:sz w:val="21"/>
                <w:szCs w:val="21"/>
              </w:rPr>
            </w:pPr>
          </w:p>
        </w:tc>
        <w:tc>
          <w:tcPr>
            <w:tcW w:w="2278" w:type="dxa"/>
            <w:vMerge/>
            <w:noWrap/>
            <w:vAlign w:val="center"/>
          </w:tcPr>
          <w:p w:rsidR="000F6EB6" w:rsidRDefault="000F6EB6">
            <w:pPr>
              <w:spacing w:line="360" w:lineRule="exact"/>
              <w:ind w:firstLineChars="0" w:firstLine="0"/>
              <w:jc w:val="left"/>
              <w:rPr>
                <w:rFonts w:ascii="宋体" w:hAnsi="宋体" w:cs="华文仿宋"/>
                <w:sz w:val="21"/>
                <w:szCs w:val="21"/>
              </w:rPr>
            </w:pPr>
          </w:p>
        </w:tc>
      </w:tr>
      <w:tr w:rsidR="000F6EB6">
        <w:trPr>
          <w:trHeight w:val="246"/>
          <w:jc w:val="center"/>
        </w:trPr>
        <w:tc>
          <w:tcPr>
            <w:tcW w:w="1227" w:type="dxa"/>
            <w:vMerge/>
            <w:noWrap/>
            <w:vAlign w:val="center"/>
          </w:tcPr>
          <w:p w:rsidR="000F6EB6" w:rsidRDefault="000F6EB6">
            <w:pPr>
              <w:spacing w:line="360" w:lineRule="exact"/>
              <w:ind w:firstLineChars="0" w:firstLine="0"/>
              <w:jc w:val="center"/>
              <w:rPr>
                <w:rFonts w:ascii="宋体" w:hAnsi="宋体" w:cs="华文仿宋"/>
                <w:sz w:val="21"/>
                <w:szCs w:val="21"/>
              </w:rPr>
            </w:pPr>
          </w:p>
        </w:tc>
        <w:tc>
          <w:tcPr>
            <w:tcW w:w="1231" w:type="dxa"/>
            <w:vMerge/>
            <w:noWrap/>
            <w:vAlign w:val="center"/>
          </w:tcPr>
          <w:p w:rsidR="000F6EB6" w:rsidRDefault="000F6EB6">
            <w:pPr>
              <w:spacing w:line="360" w:lineRule="exact"/>
              <w:ind w:firstLineChars="0" w:firstLine="0"/>
              <w:jc w:val="center"/>
              <w:rPr>
                <w:rFonts w:ascii="宋体" w:hAnsi="宋体" w:cs="华文仿宋"/>
                <w:sz w:val="21"/>
                <w:szCs w:val="21"/>
              </w:rPr>
            </w:pPr>
          </w:p>
        </w:tc>
        <w:tc>
          <w:tcPr>
            <w:tcW w:w="2849" w:type="dxa"/>
            <w:noWrap/>
            <w:vAlign w:val="center"/>
          </w:tcPr>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舞台技术（与考官对话）：</w:t>
            </w:r>
          </w:p>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舞台设计和布景：理解舞台设计原理和布景要求。</w:t>
            </w:r>
          </w:p>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灯光和音效：了解舞台灯光和音效的运用，对舞台氛围的营造具备基本认识。</w:t>
            </w:r>
          </w:p>
        </w:tc>
        <w:tc>
          <w:tcPr>
            <w:tcW w:w="692" w:type="dxa"/>
            <w:noWrap/>
            <w:vAlign w:val="center"/>
          </w:tcPr>
          <w:p w:rsidR="000F6EB6" w:rsidRDefault="003A66D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794" w:type="dxa"/>
            <w:vMerge/>
            <w:noWrap/>
            <w:vAlign w:val="center"/>
          </w:tcPr>
          <w:p w:rsidR="000F6EB6" w:rsidRDefault="000F6EB6">
            <w:pPr>
              <w:spacing w:line="360" w:lineRule="exact"/>
              <w:ind w:firstLineChars="0" w:firstLine="0"/>
              <w:jc w:val="center"/>
              <w:rPr>
                <w:rFonts w:ascii="宋体" w:hAnsi="宋体" w:cs="华文仿宋"/>
                <w:sz w:val="21"/>
                <w:szCs w:val="21"/>
              </w:rPr>
            </w:pPr>
          </w:p>
        </w:tc>
        <w:tc>
          <w:tcPr>
            <w:tcW w:w="2278" w:type="dxa"/>
            <w:vMerge/>
            <w:noWrap/>
            <w:vAlign w:val="center"/>
          </w:tcPr>
          <w:p w:rsidR="000F6EB6" w:rsidRDefault="000F6EB6">
            <w:pPr>
              <w:spacing w:line="360" w:lineRule="exact"/>
              <w:ind w:firstLineChars="0" w:firstLine="0"/>
              <w:jc w:val="left"/>
              <w:rPr>
                <w:rFonts w:ascii="宋体" w:hAnsi="宋体" w:cs="华文仿宋"/>
                <w:sz w:val="21"/>
                <w:szCs w:val="21"/>
              </w:rPr>
            </w:pPr>
          </w:p>
        </w:tc>
      </w:tr>
      <w:tr w:rsidR="000F6EB6">
        <w:trPr>
          <w:trHeight w:val="710"/>
          <w:jc w:val="center"/>
        </w:trPr>
        <w:tc>
          <w:tcPr>
            <w:tcW w:w="1227" w:type="dxa"/>
            <w:vMerge w:val="restart"/>
            <w:noWrap/>
            <w:vAlign w:val="center"/>
          </w:tcPr>
          <w:p w:rsidR="000F6EB6" w:rsidRDefault="003A66D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曲艺表演展示</w:t>
            </w:r>
          </w:p>
          <w:p w:rsidR="000F6EB6" w:rsidRDefault="003A66D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（选考项）</w:t>
            </w:r>
          </w:p>
        </w:tc>
        <w:tc>
          <w:tcPr>
            <w:tcW w:w="1231" w:type="dxa"/>
            <w:vMerge w:val="restart"/>
            <w:noWrap/>
            <w:vAlign w:val="center"/>
          </w:tcPr>
          <w:p w:rsidR="000F6EB6" w:rsidRDefault="003A66D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5min</w:t>
            </w:r>
          </w:p>
        </w:tc>
        <w:tc>
          <w:tcPr>
            <w:tcW w:w="2849" w:type="dxa"/>
            <w:noWrap/>
            <w:vAlign w:val="center"/>
          </w:tcPr>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proofErr w:type="gramStart"/>
            <w:r>
              <w:rPr>
                <w:rFonts w:ascii="宋体" w:hAnsi="宋体" w:cs="华文仿宋" w:hint="eastAsia"/>
                <w:sz w:val="21"/>
                <w:szCs w:val="21"/>
              </w:rPr>
              <w:t>基功展示</w:t>
            </w:r>
            <w:proofErr w:type="gramEnd"/>
          </w:p>
        </w:tc>
        <w:tc>
          <w:tcPr>
            <w:tcW w:w="692" w:type="dxa"/>
            <w:noWrap/>
            <w:vAlign w:val="center"/>
          </w:tcPr>
          <w:p w:rsidR="000F6EB6" w:rsidRDefault="003A66D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94" w:type="dxa"/>
            <w:vMerge w:val="restart"/>
            <w:noWrap/>
            <w:vAlign w:val="center"/>
          </w:tcPr>
          <w:p w:rsidR="000F6EB6" w:rsidRDefault="003A66D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80</w:t>
            </w:r>
          </w:p>
        </w:tc>
        <w:tc>
          <w:tcPr>
            <w:tcW w:w="2278" w:type="dxa"/>
            <w:vMerge w:val="restart"/>
            <w:noWrap/>
            <w:vAlign w:val="center"/>
          </w:tcPr>
          <w:p w:rsidR="000F6EB6" w:rsidRDefault="003A66D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选考项</w:t>
            </w:r>
          </w:p>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针对曲艺表演专业，要求学生展示简单的曲艺表演技巧，角色塑造和舞台表演能力，演绎作品时要求能够呈现出喜剧元素，呈现出幽默效果及个人风格，或能够原创及改编作品体现出创新形式。也可展示相声、小品、评书、地方戏等形式。</w:t>
            </w:r>
          </w:p>
        </w:tc>
      </w:tr>
      <w:tr w:rsidR="000F6EB6">
        <w:trPr>
          <w:trHeight w:val="930"/>
          <w:jc w:val="center"/>
        </w:trPr>
        <w:tc>
          <w:tcPr>
            <w:tcW w:w="1227" w:type="dxa"/>
            <w:vMerge/>
            <w:noWrap/>
            <w:vAlign w:val="center"/>
          </w:tcPr>
          <w:p w:rsidR="000F6EB6" w:rsidRDefault="000F6EB6">
            <w:pPr>
              <w:spacing w:line="360" w:lineRule="exact"/>
              <w:ind w:firstLineChars="0" w:firstLine="0"/>
              <w:jc w:val="center"/>
              <w:rPr>
                <w:rFonts w:ascii="宋体" w:hAnsi="宋体" w:cs="华文仿宋"/>
                <w:sz w:val="21"/>
                <w:szCs w:val="21"/>
              </w:rPr>
            </w:pPr>
          </w:p>
        </w:tc>
        <w:tc>
          <w:tcPr>
            <w:tcW w:w="1231" w:type="dxa"/>
            <w:vMerge/>
            <w:noWrap/>
            <w:vAlign w:val="center"/>
          </w:tcPr>
          <w:p w:rsidR="000F6EB6" w:rsidRDefault="000F6EB6">
            <w:pPr>
              <w:spacing w:line="360" w:lineRule="exact"/>
              <w:ind w:firstLineChars="0" w:firstLine="0"/>
              <w:jc w:val="center"/>
              <w:rPr>
                <w:rFonts w:ascii="宋体" w:hAnsi="宋体" w:cs="华文仿宋"/>
                <w:sz w:val="21"/>
                <w:szCs w:val="21"/>
              </w:rPr>
            </w:pPr>
          </w:p>
        </w:tc>
        <w:tc>
          <w:tcPr>
            <w:tcW w:w="2849" w:type="dxa"/>
            <w:noWrap/>
            <w:vAlign w:val="center"/>
          </w:tcPr>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武功展示</w:t>
            </w:r>
          </w:p>
        </w:tc>
        <w:tc>
          <w:tcPr>
            <w:tcW w:w="692" w:type="dxa"/>
            <w:noWrap/>
            <w:vAlign w:val="center"/>
          </w:tcPr>
          <w:p w:rsidR="000F6EB6" w:rsidRDefault="003A66D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94" w:type="dxa"/>
            <w:vMerge/>
            <w:noWrap/>
            <w:vAlign w:val="center"/>
          </w:tcPr>
          <w:p w:rsidR="000F6EB6" w:rsidRDefault="000F6EB6">
            <w:pPr>
              <w:spacing w:line="360" w:lineRule="exact"/>
              <w:ind w:firstLineChars="0" w:firstLine="0"/>
              <w:jc w:val="center"/>
              <w:rPr>
                <w:rFonts w:ascii="宋体" w:hAnsi="宋体" w:cs="华文仿宋"/>
                <w:sz w:val="21"/>
                <w:szCs w:val="21"/>
              </w:rPr>
            </w:pPr>
          </w:p>
        </w:tc>
        <w:tc>
          <w:tcPr>
            <w:tcW w:w="2278" w:type="dxa"/>
            <w:vMerge/>
            <w:noWrap/>
            <w:vAlign w:val="center"/>
          </w:tcPr>
          <w:p w:rsidR="000F6EB6" w:rsidRDefault="000F6EB6">
            <w:pPr>
              <w:spacing w:line="360" w:lineRule="exact"/>
              <w:ind w:firstLineChars="0" w:firstLine="0"/>
              <w:jc w:val="left"/>
              <w:rPr>
                <w:rFonts w:ascii="宋体" w:hAnsi="宋体" w:cs="华文仿宋"/>
                <w:sz w:val="21"/>
                <w:szCs w:val="21"/>
              </w:rPr>
            </w:pPr>
          </w:p>
        </w:tc>
      </w:tr>
      <w:tr w:rsidR="000F6EB6">
        <w:trPr>
          <w:trHeight w:val="850"/>
          <w:jc w:val="center"/>
        </w:trPr>
        <w:tc>
          <w:tcPr>
            <w:tcW w:w="1227" w:type="dxa"/>
            <w:vMerge/>
            <w:noWrap/>
            <w:vAlign w:val="center"/>
          </w:tcPr>
          <w:p w:rsidR="000F6EB6" w:rsidRDefault="000F6EB6">
            <w:pPr>
              <w:spacing w:line="360" w:lineRule="exact"/>
              <w:ind w:firstLineChars="0" w:firstLine="0"/>
              <w:jc w:val="center"/>
              <w:rPr>
                <w:rFonts w:ascii="宋体" w:hAnsi="宋体" w:cs="华文仿宋"/>
                <w:sz w:val="21"/>
                <w:szCs w:val="21"/>
              </w:rPr>
            </w:pPr>
          </w:p>
        </w:tc>
        <w:tc>
          <w:tcPr>
            <w:tcW w:w="1231" w:type="dxa"/>
            <w:vMerge/>
            <w:noWrap/>
            <w:vAlign w:val="center"/>
          </w:tcPr>
          <w:p w:rsidR="000F6EB6" w:rsidRDefault="000F6EB6">
            <w:pPr>
              <w:spacing w:line="360" w:lineRule="exact"/>
              <w:ind w:firstLineChars="0" w:firstLine="0"/>
              <w:jc w:val="center"/>
              <w:rPr>
                <w:rFonts w:ascii="宋体" w:hAnsi="宋体" w:cs="华文仿宋"/>
                <w:sz w:val="21"/>
                <w:szCs w:val="21"/>
              </w:rPr>
            </w:pPr>
          </w:p>
        </w:tc>
        <w:tc>
          <w:tcPr>
            <w:tcW w:w="2849" w:type="dxa"/>
            <w:noWrap/>
            <w:vAlign w:val="center"/>
          </w:tcPr>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身段展示</w:t>
            </w:r>
          </w:p>
        </w:tc>
        <w:tc>
          <w:tcPr>
            <w:tcW w:w="692" w:type="dxa"/>
            <w:noWrap/>
            <w:vAlign w:val="center"/>
          </w:tcPr>
          <w:p w:rsidR="000F6EB6" w:rsidRDefault="003A66D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94" w:type="dxa"/>
            <w:vMerge/>
            <w:noWrap/>
            <w:vAlign w:val="center"/>
          </w:tcPr>
          <w:p w:rsidR="000F6EB6" w:rsidRDefault="000F6EB6">
            <w:pPr>
              <w:spacing w:line="360" w:lineRule="exact"/>
              <w:ind w:firstLineChars="0" w:firstLine="0"/>
              <w:jc w:val="center"/>
              <w:rPr>
                <w:rFonts w:ascii="宋体" w:hAnsi="宋体" w:cs="华文仿宋"/>
                <w:sz w:val="21"/>
                <w:szCs w:val="21"/>
              </w:rPr>
            </w:pPr>
          </w:p>
        </w:tc>
        <w:tc>
          <w:tcPr>
            <w:tcW w:w="2278" w:type="dxa"/>
            <w:vMerge/>
            <w:noWrap/>
            <w:vAlign w:val="center"/>
          </w:tcPr>
          <w:p w:rsidR="000F6EB6" w:rsidRDefault="000F6EB6">
            <w:pPr>
              <w:spacing w:line="360" w:lineRule="exact"/>
              <w:ind w:firstLineChars="0" w:firstLine="0"/>
              <w:jc w:val="left"/>
              <w:rPr>
                <w:rFonts w:ascii="宋体" w:hAnsi="宋体" w:cs="华文仿宋"/>
                <w:sz w:val="21"/>
                <w:szCs w:val="21"/>
              </w:rPr>
            </w:pPr>
          </w:p>
        </w:tc>
      </w:tr>
      <w:tr w:rsidR="000F6EB6">
        <w:trPr>
          <w:trHeight w:val="920"/>
          <w:jc w:val="center"/>
        </w:trPr>
        <w:tc>
          <w:tcPr>
            <w:tcW w:w="1227" w:type="dxa"/>
            <w:vMerge/>
            <w:noWrap/>
            <w:vAlign w:val="center"/>
          </w:tcPr>
          <w:p w:rsidR="000F6EB6" w:rsidRDefault="000F6EB6">
            <w:pPr>
              <w:spacing w:line="360" w:lineRule="exact"/>
              <w:ind w:firstLineChars="0" w:firstLine="0"/>
              <w:jc w:val="center"/>
              <w:rPr>
                <w:rFonts w:ascii="宋体" w:hAnsi="宋体" w:cs="华文仿宋"/>
                <w:sz w:val="21"/>
                <w:szCs w:val="21"/>
              </w:rPr>
            </w:pPr>
          </w:p>
        </w:tc>
        <w:tc>
          <w:tcPr>
            <w:tcW w:w="1231" w:type="dxa"/>
            <w:vMerge/>
            <w:noWrap/>
            <w:vAlign w:val="center"/>
          </w:tcPr>
          <w:p w:rsidR="000F6EB6" w:rsidRDefault="000F6EB6">
            <w:pPr>
              <w:spacing w:line="360" w:lineRule="exact"/>
              <w:ind w:firstLineChars="0" w:firstLine="0"/>
              <w:jc w:val="center"/>
              <w:rPr>
                <w:rFonts w:ascii="宋体" w:hAnsi="宋体" w:cs="华文仿宋"/>
                <w:sz w:val="21"/>
                <w:szCs w:val="21"/>
              </w:rPr>
            </w:pPr>
          </w:p>
        </w:tc>
        <w:tc>
          <w:tcPr>
            <w:tcW w:w="2849" w:type="dxa"/>
            <w:noWrap/>
            <w:vAlign w:val="center"/>
          </w:tcPr>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绝活展示</w:t>
            </w:r>
          </w:p>
        </w:tc>
        <w:tc>
          <w:tcPr>
            <w:tcW w:w="692" w:type="dxa"/>
            <w:noWrap/>
            <w:vAlign w:val="center"/>
          </w:tcPr>
          <w:p w:rsidR="000F6EB6" w:rsidRDefault="003A66D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94" w:type="dxa"/>
            <w:vMerge/>
            <w:noWrap/>
            <w:vAlign w:val="center"/>
          </w:tcPr>
          <w:p w:rsidR="000F6EB6" w:rsidRDefault="000F6EB6">
            <w:pPr>
              <w:spacing w:line="360" w:lineRule="exact"/>
              <w:ind w:firstLineChars="0" w:firstLine="0"/>
              <w:jc w:val="center"/>
              <w:rPr>
                <w:rFonts w:ascii="宋体" w:hAnsi="宋体" w:cs="华文仿宋"/>
                <w:sz w:val="21"/>
                <w:szCs w:val="21"/>
              </w:rPr>
            </w:pPr>
          </w:p>
        </w:tc>
        <w:tc>
          <w:tcPr>
            <w:tcW w:w="2278" w:type="dxa"/>
            <w:vMerge/>
            <w:noWrap/>
            <w:vAlign w:val="center"/>
          </w:tcPr>
          <w:p w:rsidR="000F6EB6" w:rsidRDefault="000F6EB6">
            <w:pPr>
              <w:spacing w:line="360" w:lineRule="exact"/>
              <w:ind w:firstLineChars="0" w:firstLine="0"/>
              <w:jc w:val="left"/>
              <w:rPr>
                <w:rFonts w:ascii="宋体" w:hAnsi="宋体" w:cs="华文仿宋"/>
                <w:sz w:val="21"/>
                <w:szCs w:val="21"/>
              </w:rPr>
            </w:pPr>
          </w:p>
        </w:tc>
      </w:tr>
      <w:tr w:rsidR="000F6EB6">
        <w:trPr>
          <w:trHeight w:val="246"/>
          <w:jc w:val="center"/>
        </w:trPr>
        <w:tc>
          <w:tcPr>
            <w:tcW w:w="1227" w:type="dxa"/>
            <w:vMerge/>
            <w:noWrap/>
            <w:vAlign w:val="center"/>
          </w:tcPr>
          <w:p w:rsidR="000F6EB6" w:rsidRDefault="000F6EB6">
            <w:pPr>
              <w:spacing w:line="360" w:lineRule="exact"/>
              <w:ind w:firstLineChars="0" w:firstLine="0"/>
              <w:jc w:val="center"/>
              <w:rPr>
                <w:rFonts w:ascii="宋体" w:hAnsi="宋体" w:cs="华文仿宋"/>
                <w:sz w:val="21"/>
                <w:szCs w:val="21"/>
              </w:rPr>
            </w:pPr>
          </w:p>
        </w:tc>
        <w:tc>
          <w:tcPr>
            <w:tcW w:w="1231" w:type="dxa"/>
            <w:vMerge/>
            <w:noWrap/>
            <w:vAlign w:val="center"/>
          </w:tcPr>
          <w:p w:rsidR="000F6EB6" w:rsidRDefault="000F6EB6">
            <w:pPr>
              <w:spacing w:line="360" w:lineRule="exact"/>
              <w:ind w:firstLineChars="0" w:firstLine="0"/>
              <w:jc w:val="center"/>
              <w:rPr>
                <w:rFonts w:ascii="宋体" w:hAnsi="宋体" w:cs="华文仿宋"/>
                <w:sz w:val="21"/>
                <w:szCs w:val="21"/>
              </w:rPr>
            </w:pPr>
          </w:p>
        </w:tc>
        <w:tc>
          <w:tcPr>
            <w:tcW w:w="2849" w:type="dxa"/>
            <w:noWrap/>
            <w:vAlign w:val="center"/>
          </w:tcPr>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剧目展示</w:t>
            </w:r>
          </w:p>
        </w:tc>
        <w:tc>
          <w:tcPr>
            <w:tcW w:w="692" w:type="dxa"/>
            <w:noWrap/>
            <w:vAlign w:val="center"/>
          </w:tcPr>
          <w:p w:rsidR="000F6EB6" w:rsidRDefault="003A66D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794" w:type="dxa"/>
            <w:vMerge/>
            <w:noWrap/>
            <w:vAlign w:val="center"/>
          </w:tcPr>
          <w:p w:rsidR="000F6EB6" w:rsidRDefault="000F6EB6">
            <w:pPr>
              <w:spacing w:line="360" w:lineRule="exact"/>
              <w:ind w:firstLineChars="0" w:firstLine="0"/>
              <w:jc w:val="center"/>
              <w:rPr>
                <w:rFonts w:ascii="宋体" w:hAnsi="宋体" w:cs="华文仿宋"/>
                <w:sz w:val="21"/>
                <w:szCs w:val="21"/>
              </w:rPr>
            </w:pPr>
          </w:p>
        </w:tc>
        <w:tc>
          <w:tcPr>
            <w:tcW w:w="2278" w:type="dxa"/>
            <w:vMerge/>
            <w:noWrap/>
            <w:vAlign w:val="center"/>
          </w:tcPr>
          <w:p w:rsidR="000F6EB6" w:rsidRDefault="000F6EB6">
            <w:pPr>
              <w:spacing w:line="360" w:lineRule="exact"/>
              <w:ind w:firstLineChars="0" w:firstLine="0"/>
              <w:jc w:val="left"/>
              <w:rPr>
                <w:rFonts w:ascii="宋体" w:hAnsi="宋体" w:cs="华文仿宋"/>
                <w:sz w:val="21"/>
                <w:szCs w:val="21"/>
              </w:rPr>
            </w:pPr>
          </w:p>
        </w:tc>
      </w:tr>
      <w:tr w:rsidR="000F6EB6">
        <w:trPr>
          <w:trHeight w:val="246"/>
          <w:jc w:val="center"/>
        </w:trPr>
        <w:tc>
          <w:tcPr>
            <w:tcW w:w="1227" w:type="dxa"/>
            <w:vMerge w:val="restart"/>
            <w:noWrap/>
            <w:vAlign w:val="center"/>
          </w:tcPr>
          <w:p w:rsidR="000F6EB6" w:rsidRDefault="003A66D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杂技与魔术表演展示</w:t>
            </w:r>
          </w:p>
          <w:p w:rsidR="000F6EB6" w:rsidRDefault="003A66D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（选考项）</w:t>
            </w:r>
          </w:p>
        </w:tc>
        <w:tc>
          <w:tcPr>
            <w:tcW w:w="1231" w:type="dxa"/>
            <w:vMerge w:val="restart"/>
            <w:noWrap/>
            <w:vAlign w:val="center"/>
          </w:tcPr>
          <w:p w:rsidR="000F6EB6" w:rsidRDefault="003A66D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5min</w:t>
            </w:r>
          </w:p>
        </w:tc>
        <w:tc>
          <w:tcPr>
            <w:tcW w:w="2849" w:type="dxa"/>
            <w:noWrap/>
            <w:vAlign w:val="center"/>
          </w:tcPr>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杂技表演技能：</w:t>
            </w:r>
          </w:p>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w:t>
            </w:r>
            <w:r>
              <w:rPr>
                <w:rFonts w:ascii="宋体" w:hAnsi="宋体" w:cs="华文仿宋" w:hint="eastAsia"/>
                <w:sz w:val="21"/>
                <w:szCs w:val="21"/>
              </w:rPr>
              <w:t>1</w:t>
            </w:r>
            <w:r>
              <w:rPr>
                <w:rFonts w:ascii="宋体" w:hAnsi="宋体" w:cs="华文仿宋" w:hint="eastAsia"/>
                <w:sz w:val="21"/>
                <w:szCs w:val="21"/>
              </w:rPr>
              <w:t>）女生跟头（</w:t>
            </w:r>
            <w:r>
              <w:rPr>
                <w:rFonts w:ascii="宋体" w:hAnsi="宋体" w:cs="华文仿宋" w:hint="eastAsia"/>
                <w:sz w:val="21"/>
                <w:szCs w:val="21"/>
              </w:rPr>
              <w:t>25</w:t>
            </w:r>
            <w:r>
              <w:rPr>
                <w:rFonts w:ascii="宋体" w:hAnsi="宋体" w:cs="华文仿宋" w:hint="eastAsia"/>
                <w:sz w:val="21"/>
                <w:szCs w:val="21"/>
              </w:rPr>
              <w:t>分）：</w:t>
            </w:r>
          </w:p>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前空翻</w:t>
            </w:r>
            <w:r>
              <w:rPr>
                <w:rFonts w:ascii="宋体" w:hAnsi="宋体" w:cs="华文仿宋" w:hint="eastAsia"/>
                <w:sz w:val="21"/>
                <w:szCs w:val="21"/>
              </w:rPr>
              <w:t>2</w:t>
            </w:r>
            <w:r>
              <w:rPr>
                <w:rFonts w:ascii="宋体" w:hAnsi="宋体" w:cs="华文仿宋" w:hint="eastAsia"/>
                <w:sz w:val="21"/>
                <w:szCs w:val="21"/>
              </w:rPr>
              <w:t>个、侧空翻</w:t>
            </w:r>
            <w:r>
              <w:rPr>
                <w:rFonts w:ascii="宋体" w:hAnsi="宋体" w:cs="华文仿宋" w:hint="eastAsia"/>
                <w:sz w:val="21"/>
                <w:szCs w:val="21"/>
              </w:rPr>
              <w:t>2</w:t>
            </w:r>
            <w:r>
              <w:rPr>
                <w:rFonts w:ascii="宋体" w:hAnsi="宋体" w:cs="华文仿宋" w:hint="eastAsia"/>
                <w:sz w:val="21"/>
                <w:szCs w:val="21"/>
              </w:rPr>
              <w:t>个、踺子小翻</w:t>
            </w:r>
            <w:r>
              <w:rPr>
                <w:rFonts w:ascii="宋体" w:hAnsi="宋体" w:cs="华文仿宋" w:hint="eastAsia"/>
                <w:sz w:val="21"/>
                <w:szCs w:val="21"/>
              </w:rPr>
              <w:t>2</w:t>
            </w:r>
            <w:r>
              <w:rPr>
                <w:rFonts w:ascii="宋体" w:hAnsi="宋体" w:cs="华文仿宋" w:hint="eastAsia"/>
                <w:sz w:val="21"/>
                <w:szCs w:val="21"/>
              </w:rPr>
              <w:t>个、踺子小翻团身</w:t>
            </w:r>
            <w:r>
              <w:rPr>
                <w:rFonts w:ascii="宋体" w:hAnsi="宋体" w:cs="华文仿宋" w:hint="eastAsia"/>
                <w:sz w:val="21"/>
                <w:szCs w:val="21"/>
              </w:rPr>
              <w:t>1</w:t>
            </w:r>
            <w:r>
              <w:rPr>
                <w:rFonts w:ascii="宋体" w:hAnsi="宋体" w:cs="华文仿宋" w:hint="eastAsia"/>
                <w:sz w:val="21"/>
                <w:szCs w:val="21"/>
              </w:rPr>
              <w:t>个、踺子</w:t>
            </w:r>
            <w:proofErr w:type="gramStart"/>
            <w:r>
              <w:rPr>
                <w:rFonts w:ascii="宋体" w:hAnsi="宋体" w:cs="华文仿宋" w:hint="eastAsia"/>
                <w:sz w:val="21"/>
                <w:szCs w:val="21"/>
              </w:rPr>
              <w:t>小翻直体</w:t>
            </w:r>
            <w:proofErr w:type="gramEnd"/>
            <w:r>
              <w:rPr>
                <w:rFonts w:ascii="宋体" w:hAnsi="宋体" w:cs="华文仿宋" w:hint="eastAsia"/>
                <w:sz w:val="21"/>
                <w:szCs w:val="21"/>
              </w:rPr>
              <w:t>1</w:t>
            </w:r>
            <w:r>
              <w:rPr>
                <w:rFonts w:ascii="宋体" w:hAnsi="宋体" w:cs="华文仿宋" w:hint="eastAsia"/>
                <w:sz w:val="21"/>
                <w:szCs w:val="21"/>
              </w:rPr>
              <w:t>个。</w:t>
            </w:r>
          </w:p>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 xml:space="preserve">    </w:t>
            </w:r>
            <w:r>
              <w:rPr>
                <w:rFonts w:ascii="宋体" w:hAnsi="宋体" w:cs="华文仿宋" w:hint="eastAsia"/>
                <w:sz w:val="21"/>
                <w:szCs w:val="21"/>
              </w:rPr>
              <w:t>男生跟头：头手翻</w:t>
            </w:r>
            <w:r>
              <w:rPr>
                <w:rFonts w:ascii="宋体" w:hAnsi="宋体" w:cs="华文仿宋" w:hint="eastAsia"/>
                <w:sz w:val="21"/>
                <w:szCs w:val="21"/>
              </w:rPr>
              <w:t>4</w:t>
            </w:r>
            <w:r>
              <w:rPr>
                <w:rFonts w:ascii="宋体" w:hAnsi="宋体" w:cs="华文仿宋" w:hint="eastAsia"/>
                <w:sz w:val="21"/>
                <w:szCs w:val="21"/>
              </w:rPr>
              <w:t>个、</w:t>
            </w:r>
          </w:p>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侧空翻</w:t>
            </w:r>
            <w:r>
              <w:rPr>
                <w:rFonts w:ascii="宋体" w:hAnsi="宋体" w:cs="华文仿宋" w:hint="eastAsia"/>
                <w:sz w:val="21"/>
                <w:szCs w:val="21"/>
              </w:rPr>
              <w:t>2</w:t>
            </w:r>
            <w:r>
              <w:rPr>
                <w:rFonts w:ascii="宋体" w:hAnsi="宋体" w:cs="华文仿宋" w:hint="eastAsia"/>
                <w:sz w:val="21"/>
                <w:szCs w:val="21"/>
              </w:rPr>
              <w:t>个、踺子小翻</w:t>
            </w:r>
            <w:r>
              <w:rPr>
                <w:rFonts w:ascii="宋体" w:hAnsi="宋体" w:cs="华文仿宋" w:hint="eastAsia"/>
                <w:sz w:val="21"/>
                <w:szCs w:val="21"/>
              </w:rPr>
              <w:t>2</w:t>
            </w:r>
            <w:r>
              <w:rPr>
                <w:rFonts w:ascii="宋体" w:hAnsi="宋体" w:cs="华文仿宋" w:hint="eastAsia"/>
                <w:sz w:val="21"/>
                <w:szCs w:val="21"/>
              </w:rPr>
              <w:t>个、</w:t>
            </w:r>
          </w:p>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lastRenderedPageBreak/>
              <w:t>踺子</w:t>
            </w:r>
            <w:proofErr w:type="gramStart"/>
            <w:r>
              <w:rPr>
                <w:rFonts w:ascii="宋体" w:hAnsi="宋体" w:cs="华文仿宋" w:hint="eastAsia"/>
                <w:sz w:val="21"/>
                <w:szCs w:val="21"/>
              </w:rPr>
              <w:t>小翻团</w:t>
            </w:r>
            <w:r>
              <w:rPr>
                <w:rFonts w:ascii="宋体" w:hAnsi="宋体" w:cs="华文仿宋" w:hint="eastAsia"/>
                <w:sz w:val="21"/>
                <w:szCs w:val="21"/>
              </w:rPr>
              <w:t>1</w:t>
            </w:r>
            <w:r>
              <w:rPr>
                <w:rFonts w:ascii="宋体" w:hAnsi="宋体" w:cs="华文仿宋" w:hint="eastAsia"/>
                <w:sz w:val="21"/>
                <w:szCs w:val="21"/>
              </w:rPr>
              <w:t>个</w:t>
            </w:r>
            <w:proofErr w:type="gramEnd"/>
            <w:r>
              <w:rPr>
                <w:rFonts w:ascii="宋体" w:hAnsi="宋体" w:cs="华文仿宋" w:hint="eastAsia"/>
                <w:sz w:val="21"/>
                <w:szCs w:val="21"/>
              </w:rPr>
              <w:t>。</w:t>
            </w:r>
          </w:p>
          <w:p w:rsidR="000F6EB6" w:rsidRDefault="003A66D3">
            <w:pPr>
              <w:numPr>
                <w:ilvl w:val="0"/>
                <w:numId w:val="1"/>
              </w:numPr>
              <w:spacing w:line="360" w:lineRule="exact"/>
              <w:ind w:firstLineChars="0" w:firstLine="0"/>
              <w:jc w:val="left"/>
              <w:rPr>
                <w:rFonts w:ascii="宋体" w:hAnsi="宋体" w:cs="华文仿宋"/>
                <w:sz w:val="21"/>
                <w:szCs w:val="21"/>
              </w:rPr>
            </w:pPr>
            <w:r>
              <w:rPr>
                <w:rFonts w:ascii="宋体" w:hAnsi="宋体" w:cs="华文仿宋" w:hint="eastAsia"/>
                <w:sz w:val="21"/>
                <w:szCs w:val="21"/>
              </w:rPr>
              <w:t>顶功考试（</w:t>
            </w:r>
            <w:r>
              <w:rPr>
                <w:rFonts w:ascii="宋体" w:hAnsi="宋体" w:cs="华文仿宋" w:hint="eastAsia"/>
                <w:sz w:val="21"/>
                <w:szCs w:val="21"/>
              </w:rPr>
              <w:t>25</w:t>
            </w:r>
            <w:r>
              <w:rPr>
                <w:rFonts w:ascii="宋体" w:hAnsi="宋体" w:cs="华文仿宋" w:hint="eastAsia"/>
                <w:sz w:val="21"/>
                <w:szCs w:val="21"/>
              </w:rPr>
              <w:t>分）：</w:t>
            </w:r>
          </w:p>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时间顶（</w:t>
            </w:r>
            <w:r>
              <w:rPr>
                <w:rFonts w:ascii="宋体" w:hAnsi="宋体" w:cs="华文仿宋" w:hint="eastAsia"/>
                <w:sz w:val="21"/>
                <w:szCs w:val="21"/>
              </w:rPr>
              <w:t>3</w:t>
            </w:r>
            <w:r>
              <w:rPr>
                <w:rFonts w:ascii="宋体" w:hAnsi="宋体" w:cs="华文仿宋" w:hint="eastAsia"/>
                <w:sz w:val="21"/>
                <w:szCs w:val="21"/>
              </w:rPr>
              <w:t>分钟）、吊顶</w:t>
            </w:r>
            <w:r>
              <w:rPr>
                <w:rFonts w:ascii="宋体" w:hAnsi="宋体" w:cs="华文仿宋" w:hint="eastAsia"/>
                <w:sz w:val="21"/>
                <w:szCs w:val="21"/>
              </w:rPr>
              <w:t>10</w:t>
            </w:r>
            <w:r>
              <w:rPr>
                <w:rFonts w:ascii="宋体" w:hAnsi="宋体" w:cs="华文仿宋" w:hint="eastAsia"/>
                <w:sz w:val="21"/>
                <w:szCs w:val="21"/>
              </w:rPr>
              <w:t>个、</w:t>
            </w:r>
            <w:proofErr w:type="gramStart"/>
            <w:r>
              <w:rPr>
                <w:rFonts w:ascii="宋体" w:hAnsi="宋体" w:cs="华文仿宋" w:hint="eastAsia"/>
                <w:sz w:val="21"/>
                <w:szCs w:val="21"/>
              </w:rPr>
              <w:t>蔫顶</w:t>
            </w:r>
            <w:r>
              <w:rPr>
                <w:rFonts w:ascii="宋体" w:hAnsi="宋体" w:cs="华文仿宋" w:hint="eastAsia"/>
                <w:sz w:val="21"/>
                <w:szCs w:val="21"/>
              </w:rPr>
              <w:t>10</w:t>
            </w:r>
            <w:r>
              <w:rPr>
                <w:rFonts w:ascii="宋体" w:hAnsi="宋体" w:cs="华文仿宋" w:hint="eastAsia"/>
                <w:sz w:val="21"/>
                <w:szCs w:val="21"/>
              </w:rPr>
              <w:t>个</w:t>
            </w:r>
            <w:proofErr w:type="gramEnd"/>
            <w:r>
              <w:rPr>
                <w:rFonts w:ascii="宋体" w:hAnsi="宋体" w:cs="华文仿宋" w:hint="eastAsia"/>
                <w:sz w:val="21"/>
                <w:szCs w:val="21"/>
              </w:rPr>
              <w:t>、</w:t>
            </w:r>
            <w:proofErr w:type="gramStart"/>
            <w:r>
              <w:rPr>
                <w:rFonts w:ascii="宋体" w:hAnsi="宋体" w:cs="华文仿宋" w:hint="eastAsia"/>
                <w:sz w:val="21"/>
                <w:szCs w:val="21"/>
              </w:rPr>
              <w:t>扇顶</w:t>
            </w:r>
            <w:r>
              <w:rPr>
                <w:rFonts w:ascii="宋体" w:hAnsi="宋体" w:cs="华文仿宋" w:hint="eastAsia"/>
                <w:sz w:val="21"/>
                <w:szCs w:val="21"/>
              </w:rPr>
              <w:t>10</w:t>
            </w:r>
            <w:r>
              <w:rPr>
                <w:rFonts w:ascii="宋体" w:hAnsi="宋体" w:cs="华文仿宋" w:hint="eastAsia"/>
                <w:sz w:val="21"/>
                <w:szCs w:val="21"/>
              </w:rPr>
              <w:t>个</w:t>
            </w:r>
            <w:proofErr w:type="gramEnd"/>
            <w:r>
              <w:rPr>
                <w:rFonts w:ascii="宋体" w:hAnsi="宋体" w:cs="华文仿宋" w:hint="eastAsia"/>
                <w:sz w:val="21"/>
                <w:szCs w:val="21"/>
              </w:rPr>
              <w:t>、推顶</w:t>
            </w:r>
            <w:r>
              <w:rPr>
                <w:rFonts w:ascii="宋体" w:hAnsi="宋体" w:cs="华文仿宋" w:hint="eastAsia"/>
                <w:sz w:val="21"/>
                <w:szCs w:val="21"/>
              </w:rPr>
              <w:t>10</w:t>
            </w:r>
            <w:r>
              <w:rPr>
                <w:rFonts w:ascii="宋体" w:hAnsi="宋体" w:cs="华文仿宋" w:hint="eastAsia"/>
                <w:sz w:val="21"/>
                <w:szCs w:val="21"/>
              </w:rPr>
              <w:t>个。</w:t>
            </w:r>
          </w:p>
          <w:p w:rsidR="000F6EB6" w:rsidRDefault="003A66D3">
            <w:pPr>
              <w:numPr>
                <w:ilvl w:val="0"/>
                <w:numId w:val="1"/>
              </w:numPr>
              <w:spacing w:line="360" w:lineRule="exact"/>
              <w:ind w:firstLineChars="0" w:firstLine="0"/>
              <w:jc w:val="left"/>
              <w:rPr>
                <w:rFonts w:ascii="宋体" w:hAnsi="宋体" w:cs="华文仿宋"/>
                <w:sz w:val="21"/>
                <w:szCs w:val="21"/>
              </w:rPr>
            </w:pPr>
            <w:r>
              <w:rPr>
                <w:rFonts w:ascii="宋体" w:hAnsi="宋体" w:cs="华文仿宋" w:hint="eastAsia"/>
                <w:sz w:val="21"/>
                <w:szCs w:val="21"/>
              </w:rPr>
              <w:t>柔韧考试（</w:t>
            </w:r>
            <w:r>
              <w:rPr>
                <w:rFonts w:ascii="宋体" w:hAnsi="宋体" w:cs="华文仿宋" w:hint="eastAsia"/>
                <w:sz w:val="21"/>
                <w:szCs w:val="21"/>
              </w:rPr>
              <w:t>30</w:t>
            </w:r>
            <w:r>
              <w:rPr>
                <w:rFonts w:ascii="宋体" w:hAnsi="宋体" w:cs="华文仿宋" w:hint="eastAsia"/>
                <w:sz w:val="21"/>
                <w:szCs w:val="21"/>
              </w:rPr>
              <w:t>分）：</w:t>
            </w:r>
          </w:p>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左右竖叉、横叉、转肩、下腰、甩腰。</w:t>
            </w:r>
          </w:p>
        </w:tc>
        <w:tc>
          <w:tcPr>
            <w:tcW w:w="692" w:type="dxa"/>
            <w:noWrap/>
            <w:vAlign w:val="center"/>
          </w:tcPr>
          <w:p w:rsidR="000F6EB6" w:rsidRDefault="003A66D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lastRenderedPageBreak/>
              <w:t>80</w:t>
            </w:r>
          </w:p>
        </w:tc>
        <w:tc>
          <w:tcPr>
            <w:tcW w:w="794" w:type="dxa"/>
            <w:vMerge w:val="restart"/>
            <w:noWrap/>
            <w:vAlign w:val="center"/>
          </w:tcPr>
          <w:p w:rsidR="000F6EB6" w:rsidRDefault="003A66D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80</w:t>
            </w:r>
          </w:p>
        </w:tc>
        <w:tc>
          <w:tcPr>
            <w:tcW w:w="2278" w:type="dxa"/>
            <w:vMerge w:val="restart"/>
            <w:noWrap/>
            <w:vAlign w:val="center"/>
          </w:tcPr>
          <w:p w:rsidR="000F6EB6" w:rsidRDefault="003A66D3">
            <w:pPr>
              <w:spacing w:line="360" w:lineRule="exact"/>
              <w:ind w:firstLineChars="300" w:firstLine="630"/>
              <w:rPr>
                <w:rFonts w:ascii="宋体" w:hAnsi="宋体" w:cs="华文仿宋"/>
                <w:sz w:val="21"/>
                <w:szCs w:val="21"/>
              </w:rPr>
            </w:pPr>
            <w:r>
              <w:rPr>
                <w:rFonts w:ascii="宋体" w:hAnsi="宋体" w:cs="华文仿宋" w:hint="eastAsia"/>
                <w:sz w:val="21"/>
                <w:szCs w:val="21"/>
              </w:rPr>
              <w:t>选考项</w:t>
            </w:r>
          </w:p>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针对杂技与魔术表演专业，要求学生展示杂技或魔术技巧</w:t>
            </w:r>
            <w:r>
              <w:rPr>
                <w:rFonts w:ascii="宋体" w:hAnsi="宋体" w:cs="华文仿宋" w:hint="eastAsia"/>
                <w:sz w:val="21"/>
                <w:szCs w:val="21"/>
              </w:rPr>
              <w:t>.</w:t>
            </w:r>
            <w:r>
              <w:rPr>
                <w:rFonts w:ascii="宋体" w:hAnsi="宋体" w:cs="华文仿宋" w:hint="eastAsia"/>
                <w:sz w:val="21"/>
                <w:szCs w:val="21"/>
              </w:rPr>
              <w:t>考生根据自己对应专业在在杂技与魔术内容中选择一项内容参加考试。</w:t>
            </w:r>
          </w:p>
          <w:p w:rsidR="000F6EB6" w:rsidRDefault="000F6EB6">
            <w:pPr>
              <w:spacing w:line="360" w:lineRule="exact"/>
              <w:ind w:firstLineChars="0" w:firstLine="0"/>
              <w:jc w:val="left"/>
              <w:rPr>
                <w:rFonts w:ascii="宋体" w:hAnsi="宋体" w:cs="华文仿宋"/>
                <w:sz w:val="21"/>
                <w:szCs w:val="21"/>
              </w:rPr>
            </w:pPr>
          </w:p>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备注：</w:t>
            </w:r>
            <w:r>
              <w:rPr>
                <w:rFonts w:ascii="宋体" w:hAnsi="宋体" w:cs="华文仿宋"/>
                <w:sz w:val="21"/>
                <w:szCs w:val="21"/>
              </w:rPr>
              <w:t>男生竖叉、横叉基本高度为</w:t>
            </w:r>
            <w:r>
              <w:rPr>
                <w:rFonts w:ascii="宋体" w:hAnsi="宋体" w:cs="华文仿宋"/>
                <w:sz w:val="21"/>
                <w:szCs w:val="21"/>
              </w:rPr>
              <w:t>10</w:t>
            </w:r>
            <w:r>
              <w:rPr>
                <w:rFonts w:ascii="宋体" w:hAnsi="宋体" w:cs="华文仿宋"/>
                <w:sz w:val="21"/>
                <w:szCs w:val="21"/>
              </w:rPr>
              <w:t>公分。男生下腰手脚基本间距为</w:t>
            </w:r>
            <w:r>
              <w:rPr>
                <w:rFonts w:ascii="宋体" w:hAnsi="宋体" w:cs="华文仿宋"/>
                <w:sz w:val="21"/>
                <w:szCs w:val="21"/>
              </w:rPr>
              <w:t>0</w:t>
            </w:r>
            <w:r>
              <w:rPr>
                <w:rFonts w:ascii="宋体" w:hAnsi="宋体" w:cs="华文仿宋"/>
                <w:sz w:val="21"/>
                <w:szCs w:val="21"/>
              </w:rPr>
              <w:t>公分。男生转</w:t>
            </w:r>
            <w:proofErr w:type="gramStart"/>
            <w:r>
              <w:rPr>
                <w:rFonts w:ascii="宋体" w:hAnsi="宋体" w:cs="华文仿宋"/>
                <w:sz w:val="21"/>
                <w:szCs w:val="21"/>
              </w:rPr>
              <w:t>肩基本</w:t>
            </w:r>
            <w:proofErr w:type="gramEnd"/>
            <w:r>
              <w:rPr>
                <w:rFonts w:ascii="宋体" w:hAnsi="宋体" w:cs="华文仿宋"/>
                <w:sz w:val="21"/>
                <w:szCs w:val="21"/>
              </w:rPr>
              <w:t>间距为</w:t>
            </w:r>
            <w:r>
              <w:rPr>
                <w:rFonts w:ascii="宋体" w:hAnsi="宋体" w:cs="华文仿宋"/>
                <w:sz w:val="21"/>
                <w:szCs w:val="21"/>
              </w:rPr>
              <w:t>40</w:t>
            </w:r>
            <w:r>
              <w:rPr>
                <w:rFonts w:ascii="宋体" w:hAnsi="宋体" w:cs="华文仿宋"/>
                <w:sz w:val="21"/>
                <w:szCs w:val="21"/>
              </w:rPr>
              <w:t>公分。</w:t>
            </w:r>
          </w:p>
          <w:p w:rsidR="000F6EB6" w:rsidRDefault="000F6EB6">
            <w:pPr>
              <w:spacing w:line="360" w:lineRule="exact"/>
              <w:ind w:firstLineChars="0" w:firstLine="0"/>
              <w:jc w:val="left"/>
              <w:rPr>
                <w:rFonts w:ascii="宋体" w:hAnsi="宋体" w:cs="华文仿宋"/>
                <w:sz w:val="21"/>
                <w:szCs w:val="21"/>
              </w:rPr>
            </w:pPr>
          </w:p>
          <w:p w:rsidR="000F6EB6" w:rsidRDefault="003A66D3">
            <w:pPr>
              <w:spacing w:line="360" w:lineRule="exact"/>
              <w:ind w:firstLineChars="0" w:firstLine="0"/>
              <w:jc w:val="left"/>
              <w:rPr>
                <w:rFonts w:ascii="宋体" w:hAnsi="宋体" w:cs="华文仿宋"/>
                <w:sz w:val="21"/>
                <w:szCs w:val="21"/>
              </w:rPr>
            </w:pPr>
            <w:r>
              <w:rPr>
                <w:rFonts w:ascii="宋体" w:hAnsi="宋体" w:cs="华文仿宋"/>
                <w:sz w:val="21"/>
                <w:szCs w:val="21"/>
              </w:rPr>
              <w:t>女生竖叉、横叉基本高度为</w:t>
            </w:r>
            <w:r>
              <w:rPr>
                <w:rFonts w:ascii="宋体" w:hAnsi="宋体" w:cs="华文仿宋"/>
                <w:sz w:val="21"/>
                <w:szCs w:val="21"/>
              </w:rPr>
              <w:t>30</w:t>
            </w:r>
            <w:r>
              <w:rPr>
                <w:rFonts w:ascii="宋体" w:hAnsi="宋体" w:cs="华文仿宋"/>
                <w:sz w:val="21"/>
                <w:szCs w:val="21"/>
              </w:rPr>
              <w:t>公分。</w:t>
            </w:r>
            <w:r>
              <w:rPr>
                <w:rFonts w:ascii="宋体" w:hAnsi="宋体" w:cs="华文仿宋" w:hint="eastAsia"/>
                <w:sz w:val="21"/>
                <w:szCs w:val="21"/>
              </w:rPr>
              <w:t>女生</w:t>
            </w:r>
            <w:r>
              <w:rPr>
                <w:rFonts w:ascii="宋体" w:hAnsi="宋体" w:cs="华文仿宋"/>
                <w:sz w:val="21"/>
                <w:szCs w:val="21"/>
              </w:rPr>
              <w:t>下腰手脚基本间距为双手把住双脚踝。女生转</w:t>
            </w:r>
            <w:proofErr w:type="gramStart"/>
            <w:r>
              <w:rPr>
                <w:rFonts w:ascii="宋体" w:hAnsi="宋体" w:cs="华文仿宋"/>
                <w:sz w:val="21"/>
                <w:szCs w:val="21"/>
              </w:rPr>
              <w:t>肩基本</w:t>
            </w:r>
            <w:proofErr w:type="gramEnd"/>
            <w:r>
              <w:rPr>
                <w:rFonts w:ascii="宋体" w:hAnsi="宋体" w:cs="华文仿宋"/>
                <w:sz w:val="21"/>
                <w:szCs w:val="21"/>
              </w:rPr>
              <w:t>间距为</w:t>
            </w:r>
            <w:r>
              <w:rPr>
                <w:rFonts w:ascii="宋体" w:hAnsi="宋体" w:cs="华文仿宋"/>
                <w:sz w:val="21"/>
                <w:szCs w:val="21"/>
              </w:rPr>
              <w:t>20</w:t>
            </w:r>
            <w:r>
              <w:rPr>
                <w:rFonts w:ascii="宋体" w:hAnsi="宋体" w:cs="华文仿宋"/>
                <w:sz w:val="21"/>
                <w:szCs w:val="21"/>
              </w:rPr>
              <w:t>公分。</w:t>
            </w:r>
          </w:p>
        </w:tc>
      </w:tr>
      <w:tr w:rsidR="000F6EB6">
        <w:trPr>
          <w:trHeight w:val="246"/>
          <w:jc w:val="center"/>
        </w:trPr>
        <w:tc>
          <w:tcPr>
            <w:tcW w:w="1227" w:type="dxa"/>
            <w:vMerge/>
            <w:noWrap/>
            <w:vAlign w:val="center"/>
          </w:tcPr>
          <w:p w:rsidR="000F6EB6" w:rsidRDefault="000F6EB6">
            <w:pPr>
              <w:spacing w:line="360" w:lineRule="exact"/>
              <w:ind w:firstLineChars="0" w:firstLine="0"/>
              <w:jc w:val="center"/>
              <w:rPr>
                <w:rFonts w:ascii="宋体" w:hAnsi="宋体" w:cs="华文仿宋"/>
                <w:sz w:val="21"/>
                <w:szCs w:val="21"/>
              </w:rPr>
            </w:pPr>
          </w:p>
        </w:tc>
        <w:tc>
          <w:tcPr>
            <w:tcW w:w="1231" w:type="dxa"/>
            <w:vMerge/>
            <w:noWrap/>
            <w:vAlign w:val="center"/>
          </w:tcPr>
          <w:p w:rsidR="000F6EB6" w:rsidRDefault="000F6EB6">
            <w:pPr>
              <w:spacing w:line="360" w:lineRule="exact"/>
              <w:ind w:firstLineChars="0" w:firstLine="0"/>
              <w:jc w:val="center"/>
              <w:rPr>
                <w:rFonts w:ascii="宋体" w:hAnsi="宋体" w:cs="华文仿宋"/>
                <w:sz w:val="21"/>
                <w:szCs w:val="21"/>
              </w:rPr>
            </w:pPr>
          </w:p>
        </w:tc>
        <w:tc>
          <w:tcPr>
            <w:tcW w:w="2849" w:type="dxa"/>
            <w:noWrap/>
            <w:vAlign w:val="center"/>
          </w:tcPr>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魔术表演技能：</w:t>
            </w:r>
          </w:p>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w:t>
            </w:r>
            <w:r>
              <w:rPr>
                <w:rFonts w:ascii="宋体" w:hAnsi="宋体" w:cs="华文仿宋" w:hint="eastAsia"/>
                <w:sz w:val="21"/>
                <w:szCs w:val="21"/>
              </w:rPr>
              <w:t>1</w:t>
            </w:r>
            <w:r>
              <w:rPr>
                <w:rFonts w:ascii="宋体" w:hAnsi="宋体" w:cs="华文仿宋" w:hint="eastAsia"/>
                <w:sz w:val="21"/>
                <w:szCs w:val="21"/>
              </w:rPr>
              <w:t>）手法和技巧（</w:t>
            </w:r>
            <w:r>
              <w:rPr>
                <w:rFonts w:ascii="宋体" w:hAnsi="宋体" w:cs="华文仿宋" w:hint="eastAsia"/>
                <w:sz w:val="21"/>
                <w:szCs w:val="21"/>
              </w:rPr>
              <w:t>15</w:t>
            </w:r>
            <w:r>
              <w:rPr>
                <w:rFonts w:ascii="宋体" w:hAnsi="宋体" w:cs="华文仿宋" w:hint="eastAsia"/>
                <w:sz w:val="21"/>
                <w:szCs w:val="21"/>
              </w:rPr>
              <w:t>分）：掌握不同的魔术手法，如花式变幻、操控等。</w:t>
            </w:r>
          </w:p>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w:t>
            </w:r>
            <w:r>
              <w:rPr>
                <w:rFonts w:ascii="宋体" w:hAnsi="宋体" w:cs="华文仿宋" w:hint="eastAsia"/>
                <w:sz w:val="21"/>
                <w:szCs w:val="21"/>
              </w:rPr>
              <w:t>2</w:t>
            </w:r>
            <w:r>
              <w:rPr>
                <w:rFonts w:ascii="宋体" w:hAnsi="宋体" w:cs="华文仿宋" w:hint="eastAsia"/>
                <w:sz w:val="21"/>
                <w:szCs w:val="21"/>
              </w:rPr>
              <w:t>）道具运用（</w:t>
            </w:r>
            <w:r>
              <w:rPr>
                <w:rFonts w:ascii="宋体" w:hAnsi="宋体" w:cs="华文仿宋" w:hint="eastAsia"/>
                <w:sz w:val="21"/>
                <w:szCs w:val="21"/>
              </w:rPr>
              <w:t>20</w:t>
            </w:r>
            <w:r>
              <w:rPr>
                <w:rFonts w:ascii="宋体" w:hAnsi="宋体" w:cs="华文仿宋" w:hint="eastAsia"/>
                <w:sz w:val="21"/>
                <w:szCs w:val="21"/>
              </w:rPr>
              <w:t>分）：熟练掌握和运用各种魔术道具，如纸牌、硬币、丝巾等。</w:t>
            </w:r>
          </w:p>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w:t>
            </w:r>
            <w:r>
              <w:rPr>
                <w:rFonts w:ascii="宋体" w:hAnsi="宋体" w:cs="华文仿宋" w:hint="eastAsia"/>
                <w:sz w:val="21"/>
                <w:szCs w:val="21"/>
              </w:rPr>
              <w:t>3</w:t>
            </w:r>
            <w:r>
              <w:rPr>
                <w:rFonts w:ascii="宋体" w:hAnsi="宋体" w:cs="华文仿宋" w:hint="eastAsia"/>
                <w:sz w:val="21"/>
                <w:szCs w:val="21"/>
              </w:rPr>
              <w:t>）瞬间变换和消失（</w:t>
            </w:r>
            <w:r>
              <w:rPr>
                <w:rFonts w:ascii="宋体" w:hAnsi="宋体" w:cs="华文仿宋" w:hint="eastAsia"/>
                <w:sz w:val="21"/>
                <w:szCs w:val="21"/>
              </w:rPr>
              <w:t>20</w:t>
            </w:r>
            <w:r>
              <w:rPr>
                <w:rFonts w:ascii="宋体" w:hAnsi="宋体" w:cs="华文仿宋" w:hint="eastAsia"/>
                <w:sz w:val="21"/>
                <w:szCs w:val="21"/>
              </w:rPr>
              <w:t>分）：展示物体瞬间变换、消失和出现的能力。</w:t>
            </w:r>
          </w:p>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w:t>
            </w:r>
            <w:r>
              <w:rPr>
                <w:rFonts w:ascii="宋体" w:hAnsi="宋体" w:cs="华文仿宋" w:hint="eastAsia"/>
                <w:sz w:val="21"/>
                <w:szCs w:val="21"/>
              </w:rPr>
              <w:t>4</w:t>
            </w:r>
            <w:r>
              <w:rPr>
                <w:rFonts w:ascii="宋体" w:hAnsi="宋体" w:cs="华文仿宋" w:hint="eastAsia"/>
                <w:sz w:val="21"/>
                <w:szCs w:val="21"/>
              </w:rPr>
              <w:t>）预测和心理读取（</w:t>
            </w:r>
            <w:r>
              <w:rPr>
                <w:rFonts w:ascii="宋体" w:hAnsi="宋体" w:cs="华文仿宋" w:hint="eastAsia"/>
                <w:sz w:val="21"/>
                <w:szCs w:val="21"/>
              </w:rPr>
              <w:t>10</w:t>
            </w:r>
            <w:r>
              <w:rPr>
                <w:rFonts w:ascii="宋体" w:hAnsi="宋体" w:cs="华文仿宋" w:hint="eastAsia"/>
                <w:sz w:val="21"/>
                <w:szCs w:val="21"/>
              </w:rPr>
              <w:t>分）：展示准确的预测能力和心理读取技巧。</w:t>
            </w:r>
          </w:p>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w:t>
            </w:r>
            <w:r>
              <w:rPr>
                <w:rFonts w:ascii="宋体" w:hAnsi="宋体" w:cs="华文仿宋" w:hint="eastAsia"/>
                <w:sz w:val="21"/>
                <w:szCs w:val="21"/>
              </w:rPr>
              <w:t>5</w:t>
            </w:r>
            <w:r>
              <w:rPr>
                <w:rFonts w:ascii="宋体" w:hAnsi="宋体" w:cs="华文仿宋" w:hint="eastAsia"/>
                <w:sz w:val="21"/>
                <w:szCs w:val="21"/>
              </w:rPr>
              <w:t>）舞台表演和表演技巧（</w:t>
            </w:r>
            <w:r>
              <w:rPr>
                <w:rFonts w:ascii="宋体" w:hAnsi="宋体" w:cs="华文仿宋" w:hint="eastAsia"/>
                <w:sz w:val="21"/>
                <w:szCs w:val="21"/>
              </w:rPr>
              <w:t>15</w:t>
            </w:r>
            <w:r>
              <w:rPr>
                <w:rFonts w:ascii="宋体" w:hAnsi="宋体" w:cs="华文仿宋" w:hint="eastAsia"/>
                <w:sz w:val="21"/>
                <w:szCs w:val="21"/>
              </w:rPr>
              <w:t>分）：展示舞台表演能力、语言表达和幽默感</w:t>
            </w:r>
            <w:r>
              <w:rPr>
                <w:rFonts w:ascii="宋体" w:hAnsi="宋体" w:cs="华文仿宋" w:hint="eastAsia"/>
                <w:sz w:val="21"/>
                <w:szCs w:val="21"/>
              </w:rPr>
              <w:t>.</w:t>
            </w:r>
          </w:p>
        </w:tc>
        <w:tc>
          <w:tcPr>
            <w:tcW w:w="692" w:type="dxa"/>
            <w:noWrap/>
            <w:vAlign w:val="center"/>
          </w:tcPr>
          <w:p w:rsidR="000F6EB6" w:rsidRDefault="003A66D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80</w:t>
            </w:r>
          </w:p>
        </w:tc>
        <w:tc>
          <w:tcPr>
            <w:tcW w:w="794" w:type="dxa"/>
            <w:vMerge/>
            <w:noWrap/>
            <w:vAlign w:val="center"/>
          </w:tcPr>
          <w:p w:rsidR="000F6EB6" w:rsidRDefault="000F6EB6">
            <w:pPr>
              <w:spacing w:line="360" w:lineRule="exact"/>
              <w:ind w:firstLineChars="0" w:firstLine="0"/>
              <w:jc w:val="center"/>
              <w:rPr>
                <w:rFonts w:ascii="宋体" w:hAnsi="宋体" w:cs="华文仿宋"/>
                <w:sz w:val="21"/>
                <w:szCs w:val="21"/>
              </w:rPr>
            </w:pPr>
          </w:p>
        </w:tc>
        <w:tc>
          <w:tcPr>
            <w:tcW w:w="2278" w:type="dxa"/>
            <w:vMerge/>
            <w:noWrap/>
            <w:vAlign w:val="center"/>
          </w:tcPr>
          <w:p w:rsidR="000F6EB6" w:rsidRDefault="000F6EB6">
            <w:pPr>
              <w:spacing w:line="360" w:lineRule="exact"/>
              <w:ind w:firstLineChars="0" w:firstLine="0"/>
              <w:jc w:val="left"/>
              <w:rPr>
                <w:rFonts w:ascii="宋体" w:hAnsi="宋体" w:cs="华文仿宋"/>
                <w:sz w:val="21"/>
                <w:szCs w:val="21"/>
              </w:rPr>
            </w:pPr>
          </w:p>
        </w:tc>
      </w:tr>
      <w:tr w:rsidR="000F6EB6">
        <w:trPr>
          <w:trHeight w:val="250"/>
          <w:jc w:val="center"/>
        </w:trPr>
        <w:tc>
          <w:tcPr>
            <w:tcW w:w="1227" w:type="dxa"/>
            <w:vMerge w:val="restart"/>
            <w:vAlign w:val="center"/>
          </w:tcPr>
          <w:p w:rsidR="000F6EB6" w:rsidRDefault="003A66D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戏曲表演展示</w:t>
            </w:r>
          </w:p>
          <w:p w:rsidR="000F6EB6" w:rsidRDefault="003A66D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（选考项）</w:t>
            </w:r>
          </w:p>
        </w:tc>
        <w:tc>
          <w:tcPr>
            <w:tcW w:w="1231" w:type="dxa"/>
            <w:vMerge w:val="restart"/>
            <w:vAlign w:val="center"/>
          </w:tcPr>
          <w:p w:rsidR="000F6EB6" w:rsidRDefault="003A66D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5min</w:t>
            </w:r>
          </w:p>
        </w:tc>
        <w:tc>
          <w:tcPr>
            <w:tcW w:w="2849" w:type="dxa"/>
            <w:vAlign w:val="center"/>
          </w:tcPr>
          <w:p w:rsidR="000F6EB6" w:rsidRDefault="003A66D3">
            <w:pPr>
              <w:numPr>
                <w:ilvl w:val="0"/>
                <w:numId w:val="2"/>
              </w:numPr>
              <w:spacing w:line="360" w:lineRule="exact"/>
              <w:ind w:firstLineChars="0" w:firstLine="0"/>
              <w:jc w:val="left"/>
              <w:rPr>
                <w:rFonts w:ascii="宋体" w:hAnsi="宋体" w:cs="华文仿宋"/>
                <w:sz w:val="21"/>
                <w:szCs w:val="21"/>
              </w:rPr>
            </w:pPr>
            <w:r>
              <w:rPr>
                <w:rFonts w:ascii="宋体" w:hAnsi="宋体" w:cs="华文仿宋" w:hint="eastAsia"/>
                <w:sz w:val="21"/>
                <w:szCs w:val="21"/>
              </w:rPr>
              <w:t>戏曲基本功：展示戏曲表演中的基本功技巧与毯子功技巧。</w:t>
            </w:r>
          </w:p>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w:t>
            </w:r>
            <w:r>
              <w:rPr>
                <w:rFonts w:ascii="宋体" w:hAnsi="宋体" w:cs="华文仿宋" w:hint="eastAsia"/>
                <w:sz w:val="21"/>
                <w:szCs w:val="21"/>
              </w:rPr>
              <w:t>1</w:t>
            </w:r>
            <w:r>
              <w:rPr>
                <w:rFonts w:ascii="宋体" w:hAnsi="宋体" w:cs="华文仿宋" w:hint="eastAsia"/>
                <w:sz w:val="21"/>
                <w:szCs w:val="21"/>
              </w:rPr>
              <w:t>）踢腿（正腿、</w:t>
            </w:r>
            <w:proofErr w:type="gramStart"/>
            <w:r>
              <w:rPr>
                <w:rFonts w:ascii="宋体" w:hAnsi="宋体" w:cs="华文仿宋" w:hint="eastAsia"/>
                <w:sz w:val="21"/>
                <w:szCs w:val="21"/>
              </w:rPr>
              <w:t>旁腿</w:t>
            </w:r>
            <w:proofErr w:type="gramEnd"/>
            <w:r>
              <w:rPr>
                <w:rFonts w:ascii="宋体" w:hAnsi="宋体" w:cs="华文仿宋" w:hint="eastAsia"/>
                <w:sz w:val="21"/>
                <w:szCs w:val="21"/>
              </w:rPr>
              <w:t xml:space="preserve"> </w:t>
            </w:r>
            <w:r>
              <w:rPr>
                <w:rFonts w:ascii="宋体" w:hAnsi="宋体" w:cs="华文仿宋" w:hint="eastAsia"/>
                <w:sz w:val="21"/>
                <w:szCs w:val="21"/>
              </w:rPr>
              <w:t>、十字腿</w:t>
            </w:r>
            <w:r>
              <w:rPr>
                <w:rFonts w:ascii="宋体" w:hAnsi="宋体" w:cs="华文仿宋" w:hint="eastAsia"/>
                <w:sz w:val="21"/>
                <w:szCs w:val="21"/>
              </w:rPr>
              <w:t xml:space="preserve"> </w:t>
            </w:r>
            <w:r>
              <w:rPr>
                <w:rFonts w:ascii="宋体" w:hAnsi="宋体" w:cs="华文仿宋" w:hint="eastAsia"/>
                <w:sz w:val="21"/>
                <w:szCs w:val="21"/>
              </w:rPr>
              <w:t>、</w:t>
            </w:r>
            <w:r>
              <w:rPr>
                <w:rFonts w:ascii="宋体" w:hAnsi="宋体" w:cs="华文仿宋" w:hint="eastAsia"/>
                <w:sz w:val="21"/>
                <w:szCs w:val="21"/>
              </w:rPr>
              <w:t xml:space="preserve"> </w:t>
            </w:r>
            <w:proofErr w:type="gramStart"/>
            <w:r>
              <w:rPr>
                <w:rFonts w:ascii="宋体" w:hAnsi="宋体" w:cs="华文仿宋" w:hint="eastAsia"/>
                <w:sz w:val="21"/>
                <w:szCs w:val="21"/>
              </w:rPr>
              <w:t>蹁</w:t>
            </w:r>
            <w:proofErr w:type="gramEnd"/>
            <w:r>
              <w:rPr>
                <w:rFonts w:ascii="宋体" w:hAnsi="宋体" w:cs="华文仿宋" w:hint="eastAsia"/>
                <w:sz w:val="21"/>
                <w:szCs w:val="21"/>
              </w:rPr>
              <w:t>腿各</w:t>
            </w:r>
            <w:r>
              <w:rPr>
                <w:rFonts w:ascii="宋体" w:hAnsi="宋体" w:cs="华文仿宋" w:hint="eastAsia"/>
                <w:sz w:val="21"/>
                <w:szCs w:val="21"/>
              </w:rPr>
              <w:t>10</w:t>
            </w:r>
            <w:r>
              <w:rPr>
                <w:rFonts w:ascii="宋体" w:hAnsi="宋体" w:cs="华文仿宋" w:hint="eastAsia"/>
                <w:sz w:val="21"/>
                <w:szCs w:val="21"/>
              </w:rPr>
              <w:t>腿）。</w:t>
            </w:r>
          </w:p>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w:t>
            </w:r>
            <w:r>
              <w:rPr>
                <w:rFonts w:ascii="宋体" w:hAnsi="宋体" w:cs="华文仿宋" w:hint="eastAsia"/>
                <w:sz w:val="21"/>
                <w:szCs w:val="21"/>
              </w:rPr>
              <w:t>2</w:t>
            </w:r>
            <w:r>
              <w:rPr>
                <w:rFonts w:ascii="宋体" w:hAnsi="宋体" w:cs="华文仿宋" w:hint="eastAsia"/>
                <w:sz w:val="21"/>
                <w:szCs w:val="21"/>
              </w:rPr>
              <w:t>）朝天蹬（左右腿）</w:t>
            </w:r>
          </w:p>
          <w:p w:rsidR="000F6EB6" w:rsidRDefault="003A66D3">
            <w:pPr>
              <w:spacing w:line="360" w:lineRule="exact"/>
              <w:ind w:firstLineChars="0" w:firstLine="0"/>
              <w:rPr>
                <w:rFonts w:ascii="宋体" w:hAnsi="宋体" w:cs="华文仿宋"/>
                <w:sz w:val="21"/>
                <w:szCs w:val="21"/>
              </w:rPr>
            </w:pPr>
            <w:r>
              <w:rPr>
                <w:rFonts w:ascii="宋体" w:hAnsi="宋体" w:cs="华文仿宋" w:hint="eastAsia"/>
                <w:sz w:val="21"/>
                <w:szCs w:val="21"/>
              </w:rPr>
              <w:t>（</w:t>
            </w:r>
            <w:r>
              <w:rPr>
                <w:rFonts w:ascii="宋体" w:hAnsi="宋体" w:cs="华文仿宋" w:hint="eastAsia"/>
                <w:sz w:val="21"/>
                <w:szCs w:val="21"/>
              </w:rPr>
              <w:t>3</w:t>
            </w:r>
            <w:r>
              <w:rPr>
                <w:rFonts w:ascii="宋体" w:hAnsi="宋体" w:cs="华文仿宋" w:hint="eastAsia"/>
                <w:sz w:val="21"/>
                <w:szCs w:val="21"/>
              </w:rPr>
              <w:t>）飞脚（往返</w:t>
            </w:r>
            <w:r>
              <w:rPr>
                <w:rFonts w:ascii="宋体" w:hAnsi="宋体" w:cs="华文仿宋" w:hint="eastAsia"/>
                <w:sz w:val="21"/>
                <w:szCs w:val="21"/>
              </w:rPr>
              <w:t>2</w:t>
            </w:r>
            <w:r>
              <w:rPr>
                <w:rFonts w:ascii="宋体" w:hAnsi="宋体" w:cs="华文仿宋" w:hint="eastAsia"/>
                <w:sz w:val="21"/>
                <w:szCs w:val="21"/>
              </w:rPr>
              <w:t>次、</w:t>
            </w:r>
            <w:proofErr w:type="gramStart"/>
            <w:r>
              <w:rPr>
                <w:rFonts w:ascii="宋体" w:hAnsi="宋体" w:cs="华文仿宋" w:hint="eastAsia"/>
                <w:sz w:val="21"/>
                <w:szCs w:val="21"/>
              </w:rPr>
              <w:t>串飞</w:t>
            </w:r>
            <w:proofErr w:type="gramEnd"/>
            <w:r>
              <w:rPr>
                <w:rFonts w:ascii="宋体" w:hAnsi="宋体" w:cs="华文仿宋" w:hint="eastAsia"/>
                <w:sz w:val="21"/>
                <w:szCs w:val="21"/>
              </w:rPr>
              <w:t xml:space="preserve"> </w:t>
            </w:r>
            <w:r>
              <w:rPr>
                <w:rFonts w:ascii="宋体" w:hAnsi="宋体" w:cs="华文仿宋" w:hint="eastAsia"/>
                <w:sz w:val="21"/>
                <w:szCs w:val="21"/>
              </w:rPr>
              <w:t>脚）</w:t>
            </w:r>
          </w:p>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w:t>
            </w:r>
            <w:r>
              <w:rPr>
                <w:rFonts w:ascii="宋体" w:hAnsi="宋体" w:cs="华文仿宋" w:hint="eastAsia"/>
                <w:sz w:val="21"/>
                <w:szCs w:val="21"/>
              </w:rPr>
              <w:t>4</w:t>
            </w:r>
            <w:r>
              <w:rPr>
                <w:rFonts w:ascii="宋体" w:hAnsi="宋体" w:cs="华文仿宋" w:hint="eastAsia"/>
                <w:sz w:val="21"/>
                <w:szCs w:val="21"/>
              </w:rPr>
              <w:t>）男生：飞脚旋子，</w:t>
            </w:r>
            <w:proofErr w:type="gramStart"/>
            <w:r>
              <w:rPr>
                <w:rFonts w:ascii="宋体" w:hAnsi="宋体" w:cs="华文仿宋" w:hint="eastAsia"/>
                <w:sz w:val="21"/>
                <w:szCs w:val="21"/>
              </w:rPr>
              <w:t>扫堂旋子</w:t>
            </w:r>
            <w:proofErr w:type="gramEnd"/>
            <w:r>
              <w:rPr>
                <w:rFonts w:ascii="宋体" w:hAnsi="宋体" w:cs="华文仿宋" w:hint="eastAsia"/>
                <w:sz w:val="21"/>
                <w:szCs w:val="21"/>
              </w:rPr>
              <w:t>，</w:t>
            </w:r>
            <w:r>
              <w:rPr>
                <w:rFonts w:ascii="宋体" w:hAnsi="宋体" w:cs="华文仿宋" w:hint="eastAsia"/>
                <w:sz w:val="21"/>
                <w:szCs w:val="21"/>
              </w:rPr>
              <w:t xml:space="preserve"> </w:t>
            </w:r>
            <w:r>
              <w:rPr>
                <w:rFonts w:ascii="宋体" w:hAnsi="宋体" w:cs="华文仿宋" w:hint="eastAsia"/>
                <w:sz w:val="21"/>
                <w:szCs w:val="21"/>
              </w:rPr>
              <w:t>旋子（</w:t>
            </w:r>
            <w:proofErr w:type="gramStart"/>
            <w:r>
              <w:rPr>
                <w:rFonts w:ascii="宋体" w:hAnsi="宋体" w:cs="华文仿宋" w:hint="eastAsia"/>
                <w:sz w:val="21"/>
                <w:szCs w:val="21"/>
              </w:rPr>
              <w:t>单个及圈旋子</w:t>
            </w:r>
            <w:proofErr w:type="gramEnd"/>
            <w:r>
              <w:rPr>
                <w:rFonts w:ascii="宋体" w:hAnsi="宋体" w:cs="华文仿宋" w:hint="eastAsia"/>
                <w:sz w:val="21"/>
                <w:szCs w:val="21"/>
              </w:rPr>
              <w:t>）</w:t>
            </w:r>
          </w:p>
          <w:p w:rsidR="000F6EB6" w:rsidRDefault="003A66D3">
            <w:pPr>
              <w:spacing w:line="360" w:lineRule="exact"/>
              <w:ind w:firstLine="420"/>
              <w:jc w:val="left"/>
              <w:rPr>
                <w:rFonts w:ascii="宋体" w:hAnsi="宋体" w:cs="华文仿宋"/>
                <w:sz w:val="21"/>
                <w:szCs w:val="21"/>
              </w:rPr>
            </w:pPr>
            <w:r>
              <w:rPr>
                <w:rFonts w:ascii="宋体" w:hAnsi="宋体" w:cs="华文仿宋" w:hint="eastAsia"/>
                <w:sz w:val="21"/>
                <w:szCs w:val="21"/>
              </w:rPr>
              <w:lastRenderedPageBreak/>
              <w:t>女生</w:t>
            </w:r>
            <w:r>
              <w:rPr>
                <w:rFonts w:ascii="宋体" w:hAnsi="宋体" w:cs="华文仿宋" w:hint="eastAsia"/>
                <w:sz w:val="21"/>
                <w:szCs w:val="21"/>
              </w:rPr>
              <w:t xml:space="preserve"> </w:t>
            </w:r>
            <w:r>
              <w:rPr>
                <w:rFonts w:ascii="宋体" w:hAnsi="宋体" w:cs="华文仿宋" w:hint="eastAsia"/>
                <w:sz w:val="21"/>
                <w:szCs w:val="21"/>
              </w:rPr>
              <w:t>：左右翻身，原地</w:t>
            </w:r>
            <w:r>
              <w:rPr>
                <w:rFonts w:ascii="宋体" w:hAnsi="宋体" w:cs="华文仿宋" w:hint="eastAsia"/>
                <w:sz w:val="21"/>
                <w:szCs w:val="21"/>
              </w:rPr>
              <w:t xml:space="preserve"> </w:t>
            </w:r>
            <w:r>
              <w:rPr>
                <w:rFonts w:ascii="宋体" w:hAnsi="宋体" w:cs="华文仿宋" w:hint="eastAsia"/>
                <w:sz w:val="21"/>
                <w:szCs w:val="21"/>
              </w:rPr>
              <w:t>站翻身</w:t>
            </w:r>
            <w:r>
              <w:rPr>
                <w:rFonts w:ascii="宋体" w:hAnsi="宋体" w:cs="华文仿宋" w:hint="eastAsia"/>
                <w:sz w:val="21"/>
                <w:szCs w:val="21"/>
              </w:rPr>
              <w:t>10</w:t>
            </w:r>
            <w:r>
              <w:rPr>
                <w:rFonts w:ascii="宋体" w:hAnsi="宋体" w:cs="华文仿宋" w:hint="eastAsia"/>
                <w:sz w:val="21"/>
                <w:szCs w:val="21"/>
              </w:rPr>
              <w:t>个，</w:t>
            </w:r>
            <w:proofErr w:type="gramStart"/>
            <w:r>
              <w:rPr>
                <w:rFonts w:ascii="宋体" w:hAnsi="宋体" w:cs="华文仿宋" w:hint="eastAsia"/>
                <w:sz w:val="21"/>
                <w:szCs w:val="21"/>
              </w:rPr>
              <w:t>左右涮腰</w:t>
            </w:r>
            <w:r>
              <w:rPr>
                <w:rFonts w:ascii="宋体" w:hAnsi="宋体" w:cs="华文仿宋" w:hint="eastAsia"/>
                <w:sz w:val="21"/>
                <w:szCs w:val="21"/>
              </w:rPr>
              <w:t>5</w:t>
            </w:r>
            <w:r>
              <w:rPr>
                <w:rFonts w:ascii="宋体" w:hAnsi="宋体" w:cs="华文仿宋" w:hint="eastAsia"/>
                <w:sz w:val="21"/>
                <w:szCs w:val="21"/>
              </w:rPr>
              <w:t>个</w:t>
            </w:r>
            <w:proofErr w:type="gramEnd"/>
          </w:p>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w:t>
            </w:r>
            <w:r>
              <w:rPr>
                <w:rFonts w:ascii="宋体" w:hAnsi="宋体" w:cs="华文仿宋" w:hint="eastAsia"/>
                <w:sz w:val="21"/>
                <w:szCs w:val="21"/>
              </w:rPr>
              <w:t>5</w:t>
            </w:r>
            <w:r>
              <w:rPr>
                <w:rFonts w:ascii="宋体" w:hAnsi="宋体" w:cs="华文仿宋" w:hint="eastAsia"/>
                <w:sz w:val="21"/>
                <w:szCs w:val="21"/>
              </w:rPr>
              <w:t>）男生：小翻出场、前扑、</w:t>
            </w:r>
            <w:r>
              <w:rPr>
                <w:rFonts w:ascii="宋体" w:hAnsi="宋体" w:cs="华文仿宋" w:hint="eastAsia"/>
                <w:sz w:val="21"/>
                <w:szCs w:val="21"/>
              </w:rPr>
              <w:t xml:space="preserve"> </w:t>
            </w:r>
            <w:r>
              <w:rPr>
                <w:rFonts w:ascii="宋体" w:hAnsi="宋体" w:cs="华文仿宋" w:hint="eastAsia"/>
                <w:sz w:val="21"/>
                <w:szCs w:val="21"/>
              </w:rPr>
              <w:t>软硬毯子功及长短跟头。</w:t>
            </w:r>
          </w:p>
          <w:p w:rsidR="000F6EB6" w:rsidRDefault="003A66D3">
            <w:pPr>
              <w:spacing w:line="360" w:lineRule="exact"/>
              <w:ind w:firstLine="420"/>
              <w:jc w:val="left"/>
              <w:rPr>
                <w:rFonts w:ascii="宋体" w:hAnsi="宋体" w:cs="华文仿宋"/>
                <w:szCs w:val="21"/>
              </w:rPr>
            </w:pPr>
            <w:r>
              <w:rPr>
                <w:rFonts w:ascii="宋体" w:hAnsi="宋体" w:cs="华文仿宋" w:hint="eastAsia"/>
                <w:sz w:val="21"/>
                <w:szCs w:val="21"/>
              </w:rPr>
              <w:t>女生</w:t>
            </w:r>
            <w:r>
              <w:rPr>
                <w:rFonts w:ascii="宋体" w:hAnsi="宋体" w:cs="华文仿宋" w:hint="eastAsia"/>
                <w:sz w:val="21"/>
                <w:szCs w:val="21"/>
              </w:rPr>
              <w:t xml:space="preserve"> </w:t>
            </w:r>
            <w:r>
              <w:rPr>
                <w:rFonts w:ascii="宋体" w:hAnsi="宋体" w:cs="华文仿宋" w:hint="eastAsia"/>
                <w:sz w:val="21"/>
                <w:szCs w:val="21"/>
              </w:rPr>
              <w:t>：前桥、后桥、</w:t>
            </w:r>
            <w:r>
              <w:rPr>
                <w:rFonts w:ascii="宋体" w:hAnsi="宋体" w:cs="华文仿宋" w:hint="eastAsia"/>
                <w:sz w:val="21"/>
                <w:szCs w:val="21"/>
              </w:rPr>
              <w:t xml:space="preserve"> </w:t>
            </w:r>
            <w:r>
              <w:rPr>
                <w:rFonts w:ascii="宋体" w:hAnsi="宋体" w:cs="华文仿宋" w:hint="eastAsia"/>
                <w:sz w:val="21"/>
                <w:szCs w:val="21"/>
              </w:rPr>
              <w:t>蛮子、云里前桥、软硬毯子功。</w:t>
            </w:r>
          </w:p>
        </w:tc>
        <w:tc>
          <w:tcPr>
            <w:tcW w:w="692" w:type="dxa"/>
            <w:vAlign w:val="center"/>
          </w:tcPr>
          <w:p w:rsidR="000F6EB6" w:rsidRDefault="003A66D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lastRenderedPageBreak/>
              <w:t>20</w:t>
            </w:r>
          </w:p>
        </w:tc>
        <w:tc>
          <w:tcPr>
            <w:tcW w:w="794" w:type="dxa"/>
            <w:vMerge w:val="restart"/>
            <w:vAlign w:val="center"/>
          </w:tcPr>
          <w:p w:rsidR="000F6EB6" w:rsidRDefault="003A66D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80</w:t>
            </w:r>
          </w:p>
        </w:tc>
        <w:tc>
          <w:tcPr>
            <w:tcW w:w="2278" w:type="dxa"/>
            <w:vMerge w:val="restart"/>
            <w:vAlign w:val="center"/>
          </w:tcPr>
          <w:p w:rsidR="000F6EB6" w:rsidRDefault="003A66D3">
            <w:pPr>
              <w:spacing w:line="360" w:lineRule="exact"/>
              <w:ind w:firstLineChars="300" w:firstLine="630"/>
              <w:rPr>
                <w:rFonts w:ascii="宋体" w:hAnsi="宋体" w:cs="华文仿宋"/>
                <w:sz w:val="21"/>
                <w:szCs w:val="21"/>
              </w:rPr>
            </w:pPr>
            <w:r>
              <w:rPr>
                <w:rFonts w:ascii="宋体" w:hAnsi="宋体" w:cs="华文仿宋" w:hint="eastAsia"/>
                <w:sz w:val="21"/>
                <w:szCs w:val="21"/>
              </w:rPr>
              <w:t>选考项</w:t>
            </w:r>
          </w:p>
          <w:p w:rsidR="000F6EB6" w:rsidRDefault="003A66D3">
            <w:pPr>
              <w:spacing w:line="360" w:lineRule="exact"/>
              <w:ind w:firstLineChars="0" w:firstLine="0"/>
              <w:rPr>
                <w:rFonts w:ascii="宋体" w:hAnsi="宋体" w:cs="华文仿宋"/>
                <w:sz w:val="21"/>
                <w:szCs w:val="21"/>
              </w:rPr>
            </w:pPr>
            <w:r>
              <w:rPr>
                <w:rFonts w:ascii="宋体" w:hAnsi="宋体" w:cs="华文仿宋" w:hint="eastAsia"/>
                <w:sz w:val="21"/>
                <w:szCs w:val="21"/>
              </w:rPr>
              <w:t>针对戏曲表演专业，要求学生展示戏曲基本功、技巧、身段、唱念等技巧，包括唱腔和表演技巧。</w:t>
            </w:r>
          </w:p>
        </w:tc>
      </w:tr>
      <w:tr w:rsidR="000F6EB6">
        <w:trPr>
          <w:trHeight w:val="250"/>
          <w:jc w:val="center"/>
        </w:trPr>
        <w:tc>
          <w:tcPr>
            <w:tcW w:w="1227" w:type="dxa"/>
            <w:vMerge/>
          </w:tcPr>
          <w:p w:rsidR="000F6EB6" w:rsidRDefault="000F6EB6">
            <w:pPr>
              <w:spacing w:line="360" w:lineRule="exact"/>
              <w:ind w:firstLineChars="0" w:firstLine="0"/>
              <w:jc w:val="center"/>
              <w:rPr>
                <w:rFonts w:ascii="宋体" w:hAnsi="宋体" w:cs="华文仿宋"/>
                <w:sz w:val="21"/>
                <w:szCs w:val="21"/>
              </w:rPr>
            </w:pPr>
          </w:p>
        </w:tc>
        <w:tc>
          <w:tcPr>
            <w:tcW w:w="1231" w:type="dxa"/>
            <w:vMerge/>
          </w:tcPr>
          <w:p w:rsidR="000F6EB6" w:rsidRDefault="000F6EB6">
            <w:pPr>
              <w:spacing w:line="360" w:lineRule="exact"/>
              <w:ind w:firstLineChars="0" w:firstLine="0"/>
              <w:jc w:val="center"/>
              <w:rPr>
                <w:rFonts w:ascii="宋体" w:hAnsi="宋体" w:cs="华文仿宋"/>
                <w:sz w:val="21"/>
                <w:szCs w:val="21"/>
              </w:rPr>
            </w:pPr>
          </w:p>
        </w:tc>
        <w:tc>
          <w:tcPr>
            <w:tcW w:w="2849" w:type="dxa"/>
            <w:vAlign w:val="center"/>
          </w:tcPr>
          <w:p w:rsidR="000F6EB6" w:rsidRDefault="003A66D3">
            <w:pPr>
              <w:numPr>
                <w:ilvl w:val="0"/>
                <w:numId w:val="2"/>
              </w:numPr>
              <w:spacing w:line="360" w:lineRule="exact"/>
              <w:ind w:firstLineChars="0" w:firstLine="0"/>
              <w:jc w:val="left"/>
              <w:rPr>
                <w:rFonts w:ascii="宋体" w:hAnsi="宋体" w:cs="华文仿宋"/>
                <w:sz w:val="21"/>
                <w:szCs w:val="21"/>
              </w:rPr>
            </w:pPr>
            <w:r>
              <w:rPr>
                <w:rFonts w:ascii="宋体" w:hAnsi="宋体" w:cs="华文仿宋" w:hint="eastAsia"/>
                <w:sz w:val="21"/>
                <w:szCs w:val="21"/>
              </w:rPr>
              <w:t>戏曲身段：展示身体协调性，表达人物思想感情的外部动作。</w:t>
            </w:r>
          </w:p>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w:t>
            </w:r>
            <w:r>
              <w:rPr>
                <w:rFonts w:ascii="宋体" w:hAnsi="宋体" w:cs="华文仿宋" w:hint="eastAsia"/>
                <w:sz w:val="21"/>
                <w:szCs w:val="21"/>
              </w:rPr>
              <w:t>1</w:t>
            </w:r>
            <w:r>
              <w:rPr>
                <w:rFonts w:ascii="宋体" w:hAnsi="宋体" w:cs="华文仿宋" w:hint="eastAsia"/>
                <w:sz w:val="21"/>
                <w:szCs w:val="21"/>
              </w:rPr>
              <w:t>）</w:t>
            </w:r>
            <w:r>
              <w:rPr>
                <w:rFonts w:ascii="宋体" w:hAnsi="宋体" w:cs="华文仿宋"/>
                <w:sz w:val="21"/>
                <w:szCs w:val="21"/>
              </w:rPr>
              <w:t>身段：</w:t>
            </w:r>
          </w:p>
          <w:p w:rsidR="000F6EB6" w:rsidRDefault="003A66D3">
            <w:pPr>
              <w:spacing w:line="360" w:lineRule="exact"/>
              <w:ind w:firstLineChars="0" w:firstLine="0"/>
              <w:jc w:val="left"/>
              <w:rPr>
                <w:rFonts w:ascii="宋体" w:hAnsi="宋体" w:cs="华文仿宋"/>
                <w:sz w:val="21"/>
                <w:szCs w:val="21"/>
              </w:rPr>
            </w:pPr>
            <w:r>
              <w:rPr>
                <w:rFonts w:ascii="宋体" w:hAnsi="宋体" w:cs="华文仿宋"/>
                <w:sz w:val="21"/>
                <w:szCs w:val="21"/>
              </w:rPr>
              <w:t>男女生：起霸、趟马、走边、水袖折扇组合</w:t>
            </w:r>
            <w:r>
              <w:rPr>
                <w:rFonts w:ascii="宋体" w:hAnsi="宋体" w:cs="华文仿宋"/>
                <w:sz w:val="21"/>
                <w:szCs w:val="21"/>
              </w:rPr>
              <w:t>(</w:t>
            </w:r>
            <w:r>
              <w:rPr>
                <w:rFonts w:ascii="宋体" w:hAnsi="宋体" w:cs="华文仿宋"/>
                <w:sz w:val="21"/>
                <w:szCs w:val="21"/>
              </w:rPr>
              <w:t>任选一项</w:t>
            </w:r>
            <w:r>
              <w:rPr>
                <w:rFonts w:ascii="宋体" w:hAnsi="宋体" w:cs="华文仿宋"/>
                <w:sz w:val="21"/>
                <w:szCs w:val="21"/>
              </w:rPr>
              <w:t xml:space="preserve"> )</w:t>
            </w:r>
            <w:r>
              <w:rPr>
                <w:rFonts w:ascii="宋体" w:hAnsi="宋体" w:cs="华文仿宋"/>
                <w:sz w:val="21"/>
                <w:szCs w:val="21"/>
              </w:rPr>
              <w:t>。</w:t>
            </w:r>
          </w:p>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w:t>
            </w:r>
            <w:r>
              <w:rPr>
                <w:rFonts w:ascii="宋体" w:hAnsi="宋体" w:cs="华文仿宋" w:hint="eastAsia"/>
                <w:sz w:val="21"/>
                <w:szCs w:val="21"/>
              </w:rPr>
              <w:t>2</w:t>
            </w:r>
            <w:r>
              <w:rPr>
                <w:rFonts w:ascii="宋体" w:hAnsi="宋体" w:cs="华文仿宋" w:hint="eastAsia"/>
                <w:sz w:val="21"/>
                <w:szCs w:val="21"/>
              </w:rPr>
              <w:t>）</w:t>
            </w:r>
            <w:r>
              <w:rPr>
                <w:rFonts w:ascii="宋体" w:hAnsi="宋体" w:cs="华文仿宋"/>
                <w:sz w:val="21"/>
                <w:szCs w:val="21"/>
              </w:rPr>
              <w:t>把子功：</w:t>
            </w:r>
          </w:p>
          <w:p w:rsidR="000F6EB6" w:rsidRDefault="003A66D3">
            <w:pPr>
              <w:spacing w:line="360" w:lineRule="exact"/>
              <w:ind w:firstLineChars="0" w:firstLine="0"/>
              <w:jc w:val="left"/>
              <w:rPr>
                <w:rFonts w:ascii="宋体" w:hAnsi="宋体" w:cs="华文仿宋"/>
                <w:sz w:val="21"/>
                <w:szCs w:val="21"/>
              </w:rPr>
            </w:pPr>
            <w:r>
              <w:rPr>
                <w:rFonts w:ascii="宋体" w:hAnsi="宋体" w:cs="华文仿宋"/>
                <w:sz w:val="21"/>
                <w:szCs w:val="21"/>
              </w:rPr>
              <w:t>男女生</w:t>
            </w:r>
            <w:r>
              <w:rPr>
                <w:rFonts w:ascii="宋体" w:hAnsi="宋体" w:cs="华文仿宋"/>
                <w:sz w:val="21"/>
                <w:szCs w:val="21"/>
              </w:rPr>
              <w:t xml:space="preserve"> </w:t>
            </w:r>
            <w:r>
              <w:rPr>
                <w:rFonts w:ascii="宋体" w:hAnsi="宋体" w:cs="华文仿宋"/>
                <w:sz w:val="21"/>
                <w:szCs w:val="21"/>
              </w:rPr>
              <w:t>：小快枪、大快枪、单刀枪、大刀枪、下场花、打</w:t>
            </w:r>
            <w:r>
              <w:rPr>
                <w:rFonts w:ascii="宋体" w:hAnsi="宋体" w:cs="华文仿宋"/>
                <w:sz w:val="21"/>
                <w:szCs w:val="21"/>
              </w:rPr>
              <w:t xml:space="preserve"> </w:t>
            </w:r>
            <w:r>
              <w:rPr>
                <w:rFonts w:ascii="宋体" w:hAnsi="宋体" w:cs="华文仿宋"/>
                <w:sz w:val="21"/>
                <w:szCs w:val="21"/>
              </w:rPr>
              <w:t>出手（任选一项）</w:t>
            </w:r>
            <w:r>
              <w:rPr>
                <w:rFonts w:ascii="宋体" w:hAnsi="宋体" w:cs="华文仿宋" w:hint="eastAsia"/>
                <w:sz w:val="21"/>
                <w:szCs w:val="21"/>
              </w:rPr>
              <w:t>。</w:t>
            </w:r>
          </w:p>
        </w:tc>
        <w:tc>
          <w:tcPr>
            <w:tcW w:w="692" w:type="dxa"/>
            <w:vAlign w:val="center"/>
          </w:tcPr>
          <w:p w:rsidR="000F6EB6" w:rsidRDefault="003A66D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794" w:type="dxa"/>
            <w:vMerge/>
          </w:tcPr>
          <w:p w:rsidR="000F6EB6" w:rsidRDefault="000F6EB6">
            <w:pPr>
              <w:spacing w:line="360" w:lineRule="exact"/>
              <w:ind w:firstLineChars="0" w:firstLine="0"/>
              <w:jc w:val="center"/>
              <w:rPr>
                <w:rFonts w:ascii="宋体" w:hAnsi="宋体" w:cs="华文仿宋"/>
                <w:sz w:val="21"/>
                <w:szCs w:val="21"/>
              </w:rPr>
            </w:pPr>
          </w:p>
        </w:tc>
        <w:tc>
          <w:tcPr>
            <w:tcW w:w="2278" w:type="dxa"/>
            <w:vMerge/>
          </w:tcPr>
          <w:p w:rsidR="000F6EB6" w:rsidRDefault="000F6EB6">
            <w:pPr>
              <w:spacing w:line="360" w:lineRule="exact"/>
              <w:ind w:firstLineChars="0" w:firstLine="0"/>
              <w:jc w:val="left"/>
              <w:rPr>
                <w:rFonts w:ascii="宋体" w:hAnsi="宋体" w:cs="华文仿宋"/>
                <w:sz w:val="21"/>
                <w:szCs w:val="21"/>
              </w:rPr>
            </w:pPr>
          </w:p>
        </w:tc>
      </w:tr>
      <w:tr w:rsidR="000F6EB6">
        <w:trPr>
          <w:trHeight w:val="250"/>
          <w:jc w:val="center"/>
        </w:trPr>
        <w:tc>
          <w:tcPr>
            <w:tcW w:w="1227" w:type="dxa"/>
            <w:vMerge/>
          </w:tcPr>
          <w:p w:rsidR="000F6EB6" w:rsidRDefault="000F6EB6">
            <w:pPr>
              <w:spacing w:line="360" w:lineRule="exact"/>
              <w:ind w:firstLineChars="0" w:firstLine="0"/>
              <w:jc w:val="center"/>
              <w:rPr>
                <w:rFonts w:ascii="宋体" w:hAnsi="宋体" w:cs="华文仿宋"/>
                <w:sz w:val="21"/>
                <w:szCs w:val="21"/>
              </w:rPr>
            </w:pPr>
          </w:p>
        </w:tc>
        <w:tc>
          <w:tcPr>
            <w:tcW w:w="1231" w:type="dxa"/>
            <w:vMerge/>
          </w:tcPr>
          <w:p w:rsidR="000F6EB6" w:rsidRDefault="000F6EB6">
            <w:pPr>
              <w:spacing w:line="360" w:lineRule="exact"/>
              <w:ind w:firstLineChars="0" w:firstLine="0"/>
              <w:jc w:val="center"/>
              <w:rPr>
                <w:rFonts w:ascii="宋体" w:hAnsi="宋体" w:cs="华文仿宋"/>
                <w:sz w:val="21"/>
                <w:szCs w:val="21"/>
              </w:rPr>
            </w:pPr>
          </w:p>
        </w:tc>
        <w:tc>
          <w:tcPr>
            <w:tcW w:w="2849" w:type="dxa"/>
            <w:vAlign w:val="center"/>
          </w:tcPr>
          <w:p w:rsidR="000F6EB6" w:rsidRDefault="003A66D3">
            <w:pPr>
              <w:numPr>
                <w:ilvl w:val="0"/>
                <w:numId w:val="2"/>
              </w:numPr>
              <w:spacing w:line="360" w:lineRule="exact"/>
              <w:ind w:firstLineChars="0" w:firstLine="0"/>
              <w:jc w:val="left"/>
              <w:rPr>
                <w:rFonts w:ascii="宋体" w:hAnsi="宋体" w:cs="华文仿宋"/>
                <w:sz w:val="21"/>
                <w:szCs w:val="21"/>
              </w:rPr>
            </w:pPr>
            <w:r>
              <w:rPr>
                <w:rFonts w:ascii="宋体" w:hAnsi="宋体" w:cs="华文仿宋" w:hint="eastAsia"/>
                <w:sz w:val="21"/>
                <w:szCs w:val="21"/>
              </w:rPr>
              <w:t>戏曲唱念：准确展示唱腔的音准和节奏，展示念白字正腔圆。</w:t>
            </w:r>
          </w:p>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w:t>
            </w:r>
            <w:r>
              <w:rPr>
                <w:rFonts w:ascii="宋体" w:hAnsi="宋体" w:cs="华文仿宋" w:hint="eastAsia"/>
                <w:sz w:val="21"/>
                <w:szCs w:val="21"/>
              </w:rPr>
              <w:t>1</w:t>
            </w:r>
            <w:r>
              <w:rPr>
                <w:rFonts w:ascii="宋体" w:hAnsi="宋体" w:cs="华文仿宋" w:hint="eastAsia"/>
                <w:sz w:val="21"/>
                <w:szCs w:val="21"/>
              </w:rPr>
              <w:t>）念白：</w:t>
            </w:r>
            <w:r>
              <w:rPr>
                <w:rFonts w:ascii="宋体" w:hAnsi="宋体" w:cs="华文仿宋" w:hint="eastAsia"/>
                <w:sz w:val="21"/>
                <w:szCs w:val="21"/>
              </w:rPr>
              <w:t xml:space="preserve"> </w:t>
            </w:r>
            <w:r>
              <w:rPr>
                <w:rFonts w:ascii="宋体" w:hAnsi="宋体" w:cs="华文仿宋" w:hint="eastAsia"/>
                <w:sz w:val="21"/>
                <w:szCs w:val="21"/>
              </w:rPr>
              <w:t>韵白、京白任选</w:t>
            </w:r>
            <w:r>
              <w:rPr>
                <w:rFonts w:ascii="宋体" w:hAnsi="宋体" w:cs="华文仿宋" w:hint="eastAsia"/>
                <w:sz w:val="21"/>
                <w:szCs w:val="21"/>
              </w:rPr>
              <w:t xml:space="preserve"> </w:t>
            </w:r>
            <w:r>
              <w:rPr>
                <w:rFonts w:ascii="宋体" w:hAnsi="宋体" w:cs="华文仿宋" w:hint="eastAsia"/>
                <w:sz w:val="21"/>
                <w:szCs w:val="21"/>
              </w:rPr>
              <w:t>一段（不念方言白）。</w:t>
            </w:r>
          </w:p>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w:t>
            </w:r>
            <w:r>
              <w:rPr>
                <w:rFonts w:ascii="宋体" w:hAnsi="宋体" w:cs="华文仿宋" w:hint="eastAsia"/>
                <w:sz w:val="21"/>
                <w:szCs w:val="21"/>
              </w:rPr>
              <w:t>2</w:t>
            </w:r>
            <w:r>
              <w:rPr>
                <w:rFonts w:ascii="宋体" w:hAnsi="宋体" w:cs="华文仿宋" w:hint="eastAsia"/>
                <w:sz w:val="21"/>
                <w:szCs w:val="21"/>
              </w:rPr>
              <w:t>）唱段：西皮、二黄唱腔各一段（由于时长限制，唱段可不完整）。</w:t>
            </w:r>
          </w:p>
        </w:tc>
        <w:tc>
          <w:tcPr>
            <w:tcW w:w="692" w:type="dxa"/>
            <w:vAlign w:val="center"/>
          </w:tcPr>
          <w:p w:rsidR="000F6EB6" w:rsidRDefault="003A66D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794" w:type="dxa"/>
            <w:vMerge/>
          </w:tcPr>
          <w:p w:rsidR="000F6EB6" w:rsidRDefault="000F6EB6">
            <w:pPr>
              <w:spacing w:line="360" w:lineRule="exact"/>
              <w:ind w:firstLineChars="0" w:firstLine="0"/>
              <w:jc w:val="center"/>
              <w:rPr>
                <w:rFonts w:ascii="宋体" w:hAnsi="宋体" w:cs="华文仿宋"/>
                <w:sz w:val="21"/>
                <w:szCs w:val="21"/>
              </w:rPr>
            </w:pPr>
          </w:p>
        </w:tc>
        <w:tc>
          <w:tcPr>
            <w:tcW w:w="2278" w:type="dxa"/>
            <w:vMerge/>
          </w:tcPr>
          <w:p w:rsidR="000F6EB6" w:rsidRDefault="000F6EB6">
            <w:pPr>
              <w:spacing w:line="360" w:lineRule="exact"/>
              <w:ind w:firstLineChars="0" w:firstLine="0"/>
              <w:jc w:val="left"/>
              <w:rPr>
                <w:rFonts w:ascii="宋体" w:hAnsi="宋体" w:cs="华文仿宋"/>
                <w:sz w:val="21"/>
                <w:szCs w:val="21"/>
              </w:rPr>
            </w:pPr>
          </w:p>
        </w:tc>
      </w:tr>
      <w:tr w:rsidR="000F6EB6">
        <w:trPr>
          <w:trHeight w:val="250"/>
          <w:jc w:val="center"/>
        </w:trPr>
        <w:tc>
          <w:tcPr>
            <w:tcW w:w="1227" w:type="dxa"/>
            <w:vMerge/>
          </w:tcPr>
          <w:p w:rsidR="000F6EB6" w:rsidRDefault="000F6EB6">
            <w:pPr>
              <w:spacing w:line="360" w:lineRule="exact"/>
              <w:ind w:firstLineChars="0" w:firstLine="0"/>
              <w:jc w:val="center"/>
              <w:rPr>
                <w:rFonts w:ascii="宋体" w:hAnsi="宋体" w:cs="华文仿宋"/>
                <w:sz w:val="21"/>
                <w:szCs w:val="21"/>
              </w:rPr>
            </w:pPr>
          </w:p>
        </w:tc>
        <w:tc>
          <w:tcPr>
            <w:tcW w:w="1231" w:type="dxa"/>
            <w:vMerge/>
          </w:tcPr>
          <w:p w:rsidR="000F6EB6" w:rsidRDefault="000F6EB6">
            <w:pPr>
              <w:spacing w:line="360" w:lineRule="exact"/>
              <w:ind w:firstLineChars="0" w:firstLine="0"/>
              <w:jc w:val="center"/>
              <w:rPr>
                <w:rFonts w:ascii="宋体" w:hAnsi="宋体" w:cs="华文仿宋"/>
                <w:sz w:val="21"/>
                <w:szCs w:val="21"/>
              </w:rPr>
            </w:pPr>
          </w:p>
        </w:tc>
        <w:tc>
          <w:tcPr>
            <w:tcW w:w="2849" w:type="dxa"/>
            <w:vAlign w:val="center"/>
          </w:tcPr>
          <w:p w:rsidR="000F6EB6" w:rsidRDefault="003A66D3">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剧目片段：展示“唱、念、做、打”的综合表现，对角色形象的塑造。</w:t>
            </w:r>
          </w:p>
        </w:tc>
        <w:tc>
          <w:tcPr>
            <w:tcW w:w="692" w:type="dxa"/>
            <w:vAlign w:val="center"/>
          </w:tcPr>
          <w:p w:rsidR="000F6EB6" w:rsidRDefault="003A66D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794" w:type="dxa"/>
            <w:vMerge/>
          </w:tcPr>
          <w:p w:rsidR="000F6EB6" w:rsidRDefault="000F6EB6">
            <w:pPr>
              <w:spacing w:line="360" w:lineRule="exact"/>
              <w:ind w:firstLineChars="0" w:firstLine="0"/>
              <w:jc w:val="center"/>
              <w:rPr>
                <w:rFonts w:ascii="宋体" w:hAnsi="宋体" w:cs="华文仿宋"/>
                <w:sz w:val="21"/>
                <w:szCs w:val="21"/>
              </w:rPr>
            </w:pPr>
          </w:p>
        </w:tc>
        <w:tc>
          <w:tcPr>
            <w:tcW w:w="2278" w:type="dxa"/>
            <w:vMerge/>
          </w:tcPr>
          <w:p w:rsidR="000F6EB6" w:rsidRDefault="000F6EB6">
            <w:pPr>
              <w:spacing w:line="360" w:lineRule="exact"/>
              <w:ind w:firstLineChars="0" w:firstLine="0"/>
              <w:jc w:val="left"/>
              <w:rPr>
                <w:rFonts w:ascii="宋体" w:hAnsi="宋体" w:cs="华文仿宋"/>
                <w:sz w:val="21"/>
                <w:szCs w:val="21"/>
              </w:rPr>
            </w:pPr>
          </w:p>
        </w:tc>
      </w:tr>
    </w:tbl>
    <w:p w:rsidR="007B3E46" w:rsidRDefault="007B3E46">
      <w:pPr>
        <w:pStyle w:val="2"/>
        <w:spacing w:before="0" w:after="0" w:line="560" w:lineRule="exact"/>
        <w:ind w:firstLine="640"/>
        <w:rPr>
          <w:rFonts w:ascii="黑体" w:eastAsia="黑体" w:hAnsi="黑体" w:cs="黑体"/>
          <w:b w:val="0"/>
          <w:bCs w:val="0"/>
          <w:sz w:val="32"/>
          <w:szCs w:val="32"/>
        </w:rPr>
      </w:pPr>
    </w:p>
    <w:p w:rsidR="000F6EB6" w:rsidRDefault="003A66D3">
      <w:pPr>
        <w:pStyle w:val="2"/>
        <w:spacing w:before="0" w:after="0" w:line="560" w:lineRule="exact"/>
        <w:ind w:firstLine="640"/>
        <w:rPr>
          <w:rFonts w:ascii="黑体" w:eastAsia="黑体" w:hAnsi="黑体" w:cs="黑体" w:hint="default"/>
          <w:b w:val="0"/>
          <w:bCs w:val="0"/>
          <w:sz w:val="32"/>
          <w:szCs w:val="32"/>
        </w:rPr>
      </w:pPr>
      <w:r>
        <w:rPr>
          <w:rFonts w:ascii="黑体" w:eastAsia="黑体" w:hAnsi="黑体" w:cs="黑体"/>
          <w:b w:val="0"/>
          <w:bCs w:val="0"/>
          <w:sz w:val="32"/>
          <w:szCs w:val="32"/>
        </w:rPr>
        <w:t>五</w:t>
      </w:r>
      <w:r>
        <w:rPr>
          <w:rFonts w:ascii="黑体" w:eastAsia="黑体" w:hAnsi="黑体" w:cs="黑体" w:hint="default"/>
          <w:b w:val="0"/>
          <w:bCs w:val="0"/>
          <w:sz w:val="32"/>
          <w:szCs w:val="32"/>
        </w:rPr>
        <w:t>、考试大纲</w:t>
      </w:r>
      <w:r>
        <w:rPr>
          <w:rFonts w:ascii="黑体" w:eastAsia="黑体" w:hAnsi="黑体" w:cs="黑体"/>
          <w:b w:val="0"/>
          <w:bCs w:val="0"/>
          <w:sz w:val="32"/>
          <w:szCs w:val="32"/>
        </w:rPr>
        <w:t>编制</w:t>
      </w:r>
      <w:r>
        <w:rPr>
          <w:rFonts w:ascii="黑体" w:eastAsia="黑体" w:hAnsi="黑体" w:cs="黑体" w:hint="default"/>
          <w:b w:val="0"/>
          <w:bCs w:val="0"/>
          <w:sz w:val="32"/>
          <w:szCs w:val="32"/>
        </w:rPr>
        <w:t>说明</w:t>
      </w:r>
    </w:p>
    <w:p w:rsidR="000F6EB6" w:rsidRDefault="003A66D3" w:rsidP="007B3E46">
      <w:pPr>
        <w:ind w:firstLine="480"/>
        <w:rPr>
          <w:rFonts w:ascii="宋体" w:eastAsia="宋体" w:hAnsi="宋体" w:cs="宋体"/>
        </w:rPr>
      </w:pPr>
      <w:r>
        <w:rPr>
          <w:rFonts w:ascii="宋体" w:eastAsia="宋体" w:hAnsi="宋体" w:cs="宋体" w:hint="eastAsia"/>
        </w:rPr>
        <w:t>1.</w:t>
      </w:r>
      <w:r>
        <w:rPr>
          <w:rFonts w:ascii="宋体" w:eastAsia="宋体" w:hAnsi="宋体" w:cs="宋体" w:hint="eastAsia"/>
        </w:rPr>
        <w:t>考试大纲编制原则</w:t>
      </w:r>
    </w:p>
    <w:p w:rsidR="000F6EB6" w:rsidRDefault="003A66D3" w:rsidP="007B3E46">
      <w:pPr>
        <w:ind w:firstLine="480"/>
        <w:rPr>
          <w:rFonts w:ascii="宋体" w:eastAsia="宋体" w:hAnsi="宋体" w:cs="宋体"/>
        </w:rPr>
      </w:pPr>
      <w:r>
        <w:rPr>
          <w:rFonts w:ascii="宋体" w:eastAsia="宋体" w:hAnsi="宋体" w:cs="宋体" w:hint="eastAsia"/>
        </w:rPr>
        <w:t>遵循专业基础知识和岗位核心能力相结合原则，选取典型专业技能项目，将专业知识融入技能操作，考查技能训练教学效果，考核学生职业岗位工作过程；兼顾中等职业学校表演艺术类各专业教学标准和技术新标准，选取通用知识与技能作为考核项</w:t>
      </w:r>
      <w:r>
        <w:rPr>
          <w:rFonts w:ascii="宋体" w:eastAsia="宋体" w:hAnsi="宋体" w:cs="宋体" w:hint="eastAsia"/>
        </w:rPr>
        <w:lastRenderedPageBreak/>
        <w:t>目。</w:t>
      </w:r>
    </w:p>
    <w:p w:rsidR="000F6EB6" w:rsidRDefault="003A66D3" w:rsidP="007B3E46">
      <w:pPr>
        <w:ind w:firstLine="480"/>
        <w:rPr>
          <w:rFonts w:ascii="宋体" w:eastAsia="宋体" w:hAnsi="宋体" w:cs="宋体"/>
        </w:rPr>
      </w:pPr>
      <w:r>
        <w:rPr>
          <w:rFonts w:ascii="宋体" w:eastAsia="宋体" w:hAnsi="宋体" w:cs="宋体" w:hint="eastAsia"/>
        </w:rPr>
        <w:t>2.</w:t>
      </w:r>
      <w:r>
        <w:rPr>
          <w:rFonts w:ascii="宋体" w:eastAsia="宋体" w:hAnsi="宋体" w:cs="宋体" w:hint="eastAsia"/>
        </w:rPr>
        <w:t>考试大纲适用专业</w:t>
      </w:r>
    </w:p>
    <w:p w:rsidR="000F6EB6" w:rsidRDefault="003A66D3" w:rsidP="007B3E46">
      <w:pPr>
        <w:ind w:firstLine="480"/>
        <w:rPr>
          <w:rFonts w:ascii="宋体" w:eastAsia="宋体" w:hAnsi="宋体" w:cs="宋体"/>
        </w:rPr>
      </w:pPr>
      <w:proofErr w:type="gramStart"/>
      <w:r>
        <w:rPr>
          <w:rFonts w:ascii="宋体" w:eastAsia="宋体" w:hAnsi="宋体" w:cs="宋体" w:hint="eastAsia"/>
        </w:rPr>
        <w:t>本考试</w:t>
      </w:r>
      <w:proofErr w:type="gramEnd"/>
      <w:r>
        <w:rPr>
          <w:rFonts w:ascii="宋体" w:eastAsia="宋体" w:hAnsi="宋体" w:cs="宋体" w:hint="eastAsia"/>
        </w:rPr>
        <w:t>大纲适用于中等职业学校戏曲表演、戏剧表演、曲艺表演、杂技与魔术表演专业。</w:t>
      </w:r>
    </w:p>
    <w:p w:rsidR="000F6EB6" w:rsidRDefault="003A66D3" w:rsidP="007B3E46">
      <w:pPr>
        <w:ind w:firstLine="480"/>
        <w:rPr>
          <w:rFonts w:ascii="宋体" w:eastAsia="宋体" w:hAnsi="宋体" w:cs="宋体"/>
        </w:rPr>
      </w:pPr>
      <w:r>
        <w:rPr>
          <w:rFonts w:ascii="宋体" w:eastAsia="宋体" w:hAnsi="宋体" w:cs="宋体" w:hint="eastAsia"/>
        </w:rPr>
        <w:t>3.</w:t>
      </w:r>
      <w:r>
        <w:rPr>
          <w:rFonts w:ascii="宋体" w:eastAsia="宋体" w:hAnsi="宋体" w:cs="宋体" w:hint="eastAsia"/>
        </w:rPr>
        <w:t>教学内容及实施建议</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）考纲对应教学内容，全面考核中等职业学校表演艺术类专业学生在戏曲表演、戏剧表演、曲艺表演、杂技与魔术表演方面的技能能</w:t>
      </w:r>
      <w:r>
        <w:rPr>
          <w:rFonts w:ascii="宋体" w:eastAsia="宋体" w:hAnsi="宋体" w:cs="宋体" w:hint="eastAsia"/>
        </w:rPr>
        <w:t>力、舞台表现能力以及艺术创作能力，考试范围及难易程度合理，适用于选拔表演艺术技能人才。</w:t>
      </w:r>
    </w:p>
    <w:p w:rsidR="000F6EB6" w:rsidRDefault="003A66D3" w:rsidP="007B3E46">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）教学实施建议，本次给定的</w:t>
      </w:r>
      <w:r>
        <w:rPr>
          <w:rFonts w:ascii="宋体" w:eastAsia="宋体" w:hAnsi="宋体" w:cs="宋体" w:hint="eastAsia"/>
        </w:rPr>
        <w:t>202</w:t>
      </w:r>
      <w:r w:rsidR="007B3E46">
        <w:rPr>
          <w:rFonts w:ascii="宋体" w:eastAsia="宋体" w:hAnsi="宋体" w:cs="宋体" w:hint="eastAsia"/>
        </w:rPr>
        <w:t>6</w:t>
      </w:r>
      <w:r>
        <w:rPr>
          <w:rFonts w:ascii="宋体" w:eastAsia="宋体" w:hAnsi="宋体" w:cs="宋体" w:hint="eastAsia"/>
        </w:rPr>
        <w:t>年考核项目是表演艺术类专业教学内容的一部分，考核项目每年可能会有一定的变化；建议中等职业学校依据各专业教学标准，合理匹配理论与实践教学，全面提升学生专业能力及综合素养。</w:t>
      </w:r>
    </w:p>
    <w:p w:rsidR="000F6EB6" w:rsidRDefault="003A66D3" w:rsidP="007B3E46">
      <w:pPr>
        <w:ind w:firstLine="480"/>
        <w:rPr>
          <w:rFonts w:ascii="宋体" w:eastAsia="宋体" w:hAnsi="宋体" w:cs="宋体"/>
        </w:rPr>
      </w:pPr>
      <w:r>
        <w:rPr>
          <w:rFonts w:ascii="宋体" w:eastAsia="宋体" w:hAnsi="宋体" w:cs="宋体" w:hint="eastAsia"/>
        </w:rPr>
        <w:t>4.</w:t>
      </w:r>
      <w:r>
        <w:rPr>
          <w:rFonts w:ascii="宋体" w:eastAsia="宋体" w:hAnsi="宋体" w:cs="宋体" w:hint="eastAsia"/>
        </w:rPr>
        <w:t>技能考试过程</w:t>
      </w:r>
    </w:p>
    <w:p w:rsidR="000F6EB6" w:rsidRDefault="003A66D3" w:rsidP="007B3E46">
      <w:pPr>
        <w:ind w:firstLine="480"/>
        <w:rPr>
          <w:rFonts w:ascii="宋体" w:eastAsia="宋体" w:hAnsi="宋体" w:cs="宋体"/>
        </w:rPr>
      </w:pPr>
      <w:r>
        <w:rPr>
          <w:rFonts w:ascii="宋体" w:eastAsia="宋体" w:hAnsi="宋体" w:cs="宋体" w:hint="eastAsia"/>
        </w:rPr>
        <w:t>表演艺术类专业技能考试采取实操方式进行，包括必考项和选考项，时间为</w:t>
      </w:r>
      <w:r>
        <w:rPr>
          <w:rFonts w:ascii="宋体" w:eastAsia="宋体" w:hAnsi="宋体" w:cs="宋体" w:hint="eastAsia"/>
        </w:rPr>
        <w:t>20</w:t>
      </w:r>
      <w:r>
        <w:rPr>
          <w:rFonts w:ascii="宋体" w:eastAsia="宋体" w:hAnsi="宋体" w:cs="宋体" w:hint="eastAsia"/>
        </w:rPr>
        <w:t>分钟；依据不同的专业领域，综合考察学生在角色表演、舞台表现、作品创作等方面的能力。考核过程中会评估学生的形体控制能力、表演技巧、</w:t>
      </w:r>
      <w:r>
        <w:rPr>
          <w:rFonts w:ascii="宋体" w:eastAsia="宋体" w:hAnsi="宋体" w:cs="宋体" w:hint="eastAsia"/>
        </w:rPr>
        <w:t>情感表达能力以及创造力等要素，并注重学生的安全表演和艺术素养。</w:t>
      </w:r>
    </w:p>
    <w:p w:rsidR="000F6EB6" w:rsidRDefault="003A66D3" w:rsidP="007B3E46">
      <w:pPr>
        <w:ind w:firstLine="480"/>
        <w:rPr>
          <w:rFonts w:ascii="宋体" w:eastAsia="宋体" w:hAnsi="宋体" w:cs="宋体"/>
        </w:rPr>
      </w:pPr>
      <w:r>
        <w:rPr>
          <w:rFonts w:ascii="宋体" w:eastAsia="宋体" w:hAnsi="宋体" w:cs="宋体" w:hint="eastAsia"/>
        </w:rPr>
        <w:t>5.</w:t>
      </w:r>
      <w:proofErr w:type="gramStart"/>
      <w:r>
        <w:rPr>
          <w:rFonts w:ascii="宋体" w:eastAsia="宋体" w:hAnsi="宋体" w:cs="宋体" w:hint="eastAsia"/>
        </w:rPr>
        <w:t>评价赋分形式</w:t>
      </w:r>
      <w:proofErr w:type="gramEnd"/>
    </w:p>
    <w:p w:rsidR="000F6EB6" w:rsidRDefault="003A66D3" w:rsidP="007B3E46">
      <w:pPr>
        <w:ind w:firstLine="480"/>
        <w:rPr>
          <w:rFonts w:ascii="仿宋" w:eastAsia="仿宋" w:hAnsi="仿宋" w:cs="仿宋"/>
          <w:sz w:val="32"/>
          <w:szCs w:val="32"/>
        </w:rPr>
      </w:pPr>
      <w:r>
        <w:rPr>
          <w:rFonts w:ascii="宋体" w:eastAsia="宋体" w:hAnsi="宋体" w:cs="宋体" w:hint="eastAsia"/>
        </w:rPr>
        <w:t>表演艺术类专业技能考</w:t>
      </w:r>
      <w:r>
        <w:rPr>
          <w:rFonts w:ascii="宋体" w:eastAsia="宋体" w:hAnsi="宋体" w:cs="宋体" w:hint="eastAsia"/>
        </w:rPr>
        <w:t>试</w:t>
      </w:r>
      <w:r>
        <w:rPr>
          <w:rFonts w:ascii="宋体" w:eastAsia="宋体" w:hAnsi="宋体" w:cs="宋体" w:hint="eastAsia"/>
        </w:rPr>
        <w:t>为过程性评价，同时注重工作质量，权重合理。</w:t>
      </w:r>
    </w:p>
    <w:p w:rsidR="000F6EB6" w:rsidRDefault="000F6EB6">
      <w:pPr>
        <w:ind w:firstLineChars="0" w:firstLine="0"/>
        <w:rPr>
          <w:rFonts w:ascii="黑体" w:eastAsia="黑体" w:hAnsi="黑体" w:cs="黑体"/>
          <w:b/>
          <w:bCs/>
        </w:rPr>
      </w:pPr>
    </w:p>
    <w:p w:rsidR="000F6EB6" w:rsidRDefault="000F6EB6">
      <w:pPr>
        <w:ind w:firstLineChars="0" w:firstLine="0"/>
        <w:rPr>
          <w:rFonts w:ascii="黑体" w:eastAsia="黑体" w:hAnsi="黑体" w:cs="黑体"/>
          <w:b/>
          <w:bCs/>
        </w:rPr>
      </w:pPr>
    </w:p>
    <w:p w:rsidR="000F6EB6" w:rsidRDefault="000F6EB6">
      <w:pPr>
        <w:ind w:firstLineChars="0" w:firstLine="0"/>
        <w:rPr>
          <w:rFonts w:ascii="黑体" w:eastAsia="黑体" w:hAnsi="黑体" w:cs="黑体"/>
          <w:b/>
          <w:bCs/>
        </w:rPr>
      </w:pPr>
    </w:p>
    <w:p w:rsidR="000F6EB6" w:rsidRDefault="000F6EB6">
      <w:pPr>
        <w:spacing w:line="440" w:lineRule="exact"/>
        <w:ind w:firstLineChars="0" w:firstLine="0"/>
        <w:rPr>
          <w:rFonts w:ascii="宋体" w:hAnsi="宋体" w:cs="Arial"/>
          <w:b/>
          <w:kern w:val="0"/>
        </w:rPr>
      </w:pPr>
    </w:p>
    <w:sectPr w:rsidR="000F6EB6" w:rsidSect="000F6EB6">
      <w:headerReference w:type="even" r:id="rId8"/>
      <w:headerReference w:type="default" r:id="rId9"/>
      <w:footerReference w:type="even" r:id="rId10"/>
      <w:footerReference w:type="default" r:id="rId11"/>
      <w:headerReference w:type="first" r:id="rId12"/>
      <w:footerReference w:type="first" r:id="rId13"/>
      <w:pgSz w:w="11906" w:h="16838"/>
      <w:pgMar w:top="2098" w:right="1474" w:bottom="1984" w:left="158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66D3" w:rsidRDefault="003A66D3">
      <w:pPr>
        <w:ind w:firstLine="480"/>
      </w:pPr>
      <w:r>
        <w:separator/>
      </w:r>
    </w:p>
  </w:endnote>
  <w:endnote w:type="continuationSeparator" w:id="0">
    <w:p w:rsidR="003A66D3" w:rsidRDefault="003A66D3">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embedRegular r:id="rId1" w:subsetted="1" w:fontKey="{20FCE386-720F-4700-A181-6600307CBFBB}"/>
  </w:font>
  <w:font w:name="方正公文小标宋">
    <w:altName w:val="宋体"/>
    <w:charset w:val="86"/>
    <w:family w:val="auto"/>
    <w:pitch w:val="default"/>
    <w:sig w:usb0="00000000" w:usb1="0000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embedRegular r:id="rId2" w:subsetted="1" w:fontKey="{0E04A9B1-8309-4909-A46A-BC035283B9C9}"/>
    <w:embedBold r:id="rId3" w:subsetted="1" w:fontKey="{C3E3C8F0-D867-42D1-9E38-2A34B8B83428}"/>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EB6" w:rsidRDefault="000F6EB6">
    <w:pPr>
      <w:pStyle w:val="a3"/>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EB6" w:rsidRDefault="000F6EB6">
    <w:pPr>
      <w:pStyle w:val="a3"/>
      <w:ind w:firstLine="360"/>
    </w:pPr>
    <w:r>
      <w:pict>
        <v:shapetype id="_x0000_t202" coordsize="21600,21600" o:spt="202" path="m,l,21600r21600,l21600,xe">
          <v:stroke joinstyle="miter"/>
          <v:path gradientshapeok="t" o:connecttype="rect"/>
        </v:shapetype>
        <v:shape id="_x0000_s4097" type="#_x0000_t202" style="position:absolute;left:0;text-align:left;margin-left:0;margin-top:0;width:2in;height:2in;z-index:251659264;mso-wrap-style:none;mso-position-horizontal:center;mso-position-horizontal-relative:margin" filled="f" stroked="f">
          <v:textbox style="mso-fit-shape-to-text:t" inset="0,0,0,0">
            <w:txbxContent>
              <w:p w:rsidR="000F6EB6" w:rsidRDefault="000F6EB6" w:rsidP="007B3E46">
                <w:pPr>
                  <w:pStyle w:val="a3"/>
                  <w:ind w:firstLine="360"/>
                </w:pPr>
                <w:r>
                  <w:fldChar w:fldCharType="begin"/>
                </w:r>
                <w:r w:rsidR="003A66D3">
                  <w:instrText xml:space="preserve"> PAGE  \* MERGEFORMAT </w:instrText>
                </w:r>
                <w:r>
                  <w:fldChar w:fldCharType="separate"/>
                </w:r>
                <w:r w:rsidR="007B3E46">
                  <w:rPr>
                    <w:noProof/>
                  </w:rPr>
                  <w:t>1</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EB6" w:rsidRDefault="000F6EB6">
    <w:pPr>
      <w:pStyle w:val="a3"/>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66D3" w:rsidRDefault="003A66D3">
      <w:pPr>
        <w:ind w:firstLine="480"/>
      </w:pPr>
      <w:r>
        <w:separator/>
      </w:r>
    </w:p>
  </w:footnote>
  <w:footnote w:type="continuationSeparator" w:id="0">
    <w:p w:rsidR="003A66D3" w:rsidRDefault="003A66D3">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EB6" w:rsidRDefault="000F6EB6">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EB6" w:rsidRDefault="000F6EB6">
    <w:pPr>
      <w:pStyle w:val="a4"/>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EB6" w:rsidRDefault="000F6EB6">
    <w:pPr>
      <w:pStyle w:val="a4"/>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597217C"/>
    <w:multiLevelType w:val="singleLevel"/>
    <w:tmpl w:val="C597217C"/>
    <w:lvl w:ilvl="0">
      <w:start w:val="2"/>
      <w:numFmt w:val="decimal"/>
      <w:suff w:val="nothing"/>
      <w:lvlText w:val="（%1）"/>
      <w:lvlJc w:val="left"/>
    </w:lvl>
  </w:abstractNum>
  <w:abstractNum w:abstractNumId="1">
    <w:nsid w:val="C678DBB4"/>
    <w:multiLevelType w:val="singleLevel"/>
    <w:tmpl w:val="C678DBB4"/>
    <w:lvl w:ilvl="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saveSubset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6146"/>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mFjOWUzZWFlZGNjZDlhZjdjMjlmMmY5YWQ0ODc0M2YifQ=="/>
  </w:docVars>
  <w:rsids>
    <w:rsidRoot w:val="00C00907"/>
    <w:rsid w:val="000649A6"/>
    <w:rsid w:val="000F6EB6"/>
    <w:rsid w:val="003A66D3"/>
    <w:rsid w:val="00420D07"/>
    <w:rsid w:val="004376D1"/>
    <w:rsid w:val="00567B8E"/>
    <w:rsid w:val="00687BE9"/>
    <w:rsid w:val="006B4513"/>
    <w:rsid w:val="007B3E46"/>
    <w:rsid w:val="00B94533"/>
    <w:rsid w:val="00C00907"/>
    <w:rsid w:val="00C61FD3"/>
    <w:rsid w:val="00F93A9E"/>
    <w:rsid w:val="030F5CEB"/>
    <w:rsid w:val="038E0703"/>
    <w:rsid w:val="04B34B43"/>
    <w:rsid w:val="07025EC3"/>
    <w:rsid w:val="07CF0E28"/>
    <w:rsid w:val="0CCF6888"/>
    <w:rsid w:val="0D076022"/>
    <w:rsid w:val="0D647905"/>
    <w:rsid w:val="0E553303"/>
    <w:rsid w:val="0F493E93"/>
    <w:rsid w:val="114649B3"/>
    <w:rsid w:val="126A1B24"/>
    <w:rsid w:val="149B6131"/>
    <w:rsid w:val="15A177F9"/>
    <w:rsid w:val="186438B3"/>
    <w:rsid w:val="186510A6"/>
    <w:rsid w:val="1C7F6D26"/>
    <w:rsid w:val="1DC429B5"/>
    <w:rsid w:val="1F5A46D7"/>
    <w:rsid w:val="1FC475AA"/>
    <w:rsid w:val="21683720"/>
    <w:rsid w:val="22086FD9"/>
    <w:rsid w:val="22934188"/>
    <w:rsid w:val="23720E1B"/>
    <w:rsid w:val="23F7779D"/>
    <w:rsid w:val="24600C0F"/>
    <w:rsid w:val="258C4EBE"/>
    <w:rsid w:val="25CD1596"/>
    <w:rsid w:val="27DF1DDE"/>
    <w:rsid w:val="28622DA4"/>
    <w:rsid w:val="2B627E31"/>
    <w:rsid w:val="2D4F1361"/>
    <w:rsid w:val="2D6041E7"/>
    <w:rsid w:val="2DCD5A87"/>
    <w:rsid w:val="32146C52"/>
    <w:rsid w:val="34AF5197"/>
    <w:rsid w:val="37B373AC"/>
    <w:rsid w:val="38755BD4"/>
    <w:rsid w:val="3E0025C1"/>
    <w:rsid w:val="3FB43F86"/>
    <w:rsid w:val="407A7E48"/>
    <w:rsid w:val="41313092"/>
    <w:rsid w:val="4171348E"/>
    <w:rsid w:val="438A4CDB"/>
    <w:rsid w:val="43F57610"/>
    <w:rsid w:val="448C7851"/>
    <w:rsid w:val="46F64735"/>
    <w:rsid w:val="47694DF5"/>
    <w:rsid w:val="48A73C3A"/>
    <w:rsid w:val="4A047CB4"/>
    <w:rsid w:val="4BAE0C72"/>
    <w:rsid w:val="4C5B76DA"/>
    <w:rsid w:val="4CB52B24"/>
    <w:rsid w:val="4D0111D0"/>
    <w:rsid w:val="50B16A74"/>
    <w:rsid w:val="515558F4"/>
    <w:rsid w:val="53FD5056"/>
    <w:rsid w:val="56042A6A"/>
    <w:rsid w:val="579F72CD"/>
    <w:rsid w:val="58D31DB7"/>
    <w:rsid w:val="5B9C031D"/>
    <w:rsid w:val="5BAA6D15"/>
    <w:rsid w:val="5E2E05B7"/>
    <w:rsid w:val="5E3D4F96"/>
    <w:rsid w:val="5EEC0DF5"/>
    <w:rsid w:val="602B27E1"/>
    <w:rsid w:val="614B1A51"/>
    <w:rsid w:val="6231453C"/>
    <w:rsid w:val="6991630A"/>
    <w:rsid w:val="6B355E31"/>
    <w:rsid w:val="6BB64010"/>
    <w:rsid w:val="791906D8"/>
    <w:rsid w:val="7AA23AF8"/>
    <w:rsid w:val="7DB67693"/>
    <w:rsid w:val="7E334B3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F6EB6"/>
    <w:pPr>
      <w:widowControl w:val="0"/>
      <w:ind w:firstLineChars="200" w:firstLine="562"/>
      <w:jc w:val="both"/>
    </w:pPr>
    <w:rPr>
      <w:rFonts w:asciiTheme="minorHAnsi" w:eastAsiaTheme="minorEastAsia" w:hAnsiTheme="minorHAnsi" w:cstheme="minorBidi"/>
      <w:kern w:val="2"/>
      <w:sz w:val="24"/>
      <w:szCs w:val="24"/>
    </w:rPr>
  </w:style>
  <w:style w:type="paragraph" w:styleId="1">
    <w:name w:val="heading 1"/>
    <w:basedOn w:val="a"/>
    <w:next w:val="a"/>
    <w:qFormat/>
    <w:rsid w:val="000F6EB6"/>
    <w:pPr>
      <w:keepNext/>
      <w:keepLines/>
      <w:spacing w:line="560" w:lineRule="exact"/>
      <w:ind w:firstLine="723"/>
      <w:jc w:val="center"/>
      <w:outlineLvl w:val="0"/>
    </w:pPr>
    <w:rPr>
      <w:rFonts w:asciiTheme="majorEastAsia" w:eastAsiaTheme="majorEastAsia" w:hAnsiTheme="majorEastAsia" w:cs="方正公文小标宋"/>
      <w:b/>
      <w:bCs/>
      <w:kern w:val="44"/>
      <w:sz w:val="36"/>
      <w:szCs w:val="36"/>
    </w:rPr>
  </w:style>
  <w:style w:type="paragraph" w:styleId="2">
    <w:name w:val="heading 2"/>
    <w:basedOn w:val="a"/>
    <w:next w:val="a"/>
    <w:unhideWhenUsed/>
    <w:qFormat/>
    <w:rsid w:val="000F6EB6"/>
    <w:pPr>
      <w:spacing w:before="120" w:after="120" w:line="360" w:lineRule="auto"/>
      <w:jc w:val="left"/>
      <w:outlineLvl w:val="1"/>
    </w:pPr>
    <w:rPr>
      <w:rFonts w:ascii="宋体" w:eastAsia="宋体" w:hAnsi="宋体" w:cs="Times New Roman" w:hint="eastAsia"/>
      <w:b/>
      <w:bCs/>
      <w:kern w:val="0"/>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0F6EB6"/>
    <w:pPr>
      <w:tabs>
        <w:tab w:val="center" w:pos="4153"/>
        <w:tab w:val="right" w:pos="8306"/>
      </w:tabs>
      <w:snapToGrid w:val="0"/>
      <w:jc w:val="left"/>
    </w:pPr>
    <w:rPr>
      <w:sz w:val="18"/>
      <w:szCs w:val="18"/>
    </w:rPr>
  </w:style>
  <w:style w:type="paragraph" w:styleId="a4">
    <w:name w:val="header"/>
    <w:basedOn w:val="a"/>
    <w:link w:val="Char0"/>
    <w:qFormat/>
    <w:rsid w:val="000F6EB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0F6EB6"/>
    <w:pPr>
      <w:spacing w:beforeAutospacing="1" w:afterAutospacing="1"/>
      <w:jc w:val="left"/>
    </w:pPr>
    <w:rPr>
      <w:rFonts w:cs="Times New Roman"/>
      <w:kern w:val="0"/>
    </w:rPr>
  </w:style>
  <w:style w:type="table" w:styleId="a6">
    <w:name w:val="Table Grid"/>
    <w:basedOn w:val="a1"/>
    <w:qFormat/>
    <w:rsid w:val="000F6EB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qFormat/>
    <w:rsid w:val="000F6EB6"/>
    <w:rPr>
      <w:rFonts w:asciiTheme="minorHAnsi" w:eastAsiaTheme="minorEastAsia" w:hAnsiTheme="minorHAnsi" w:cstheme="minorBidi"/>
      <w:kern w:val="2"/>
      <w:sz w:val="18"/>
      <w:szCs w:val="18"/>
    </w:rPr>
  </w:style>
  <w:style w:type="character" w:customStyle="1" w:styleId="Char">
    <w:name w:val="页脚 Char"/>
    <w:basedOn w:val="a0"/>
    <w:link w:val="a3"/>
    <w:qFormat/>
    <w:rsid w:val="000F6EB6"/>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11</Pages>
  <Words>1018</Words>
  <Characters>5808</Characters>
  <Application>Microsoft Office Word</Application>
  <DocSecurity>0</DocSecurity>
  <Lines>48</Lines>
  <Paragraphs>13</Paragraphs>
  <ScaleCrop>false</ScaleCrop>
  <Company/>
  <LinksUpToDate>false</LinksUpToDate>
  <CharactersWithSpaces>6813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季海成</dc:creator>
  <cp:lastModifiedBy>windows</cp:lastModifiedBy>
  <cp:revision>5</cp:revision>
  <dcterms:created xsi:type="dcterms:W3CDTF">2023-11-05T04:56:00Z</dcterms:created>
  <dcterms:modified xsi:type="dcterms:W3CDTF">2026-01-19T06:04:00Z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89BDF5D7EBB549E5AD847F84A8F91793_13</vt:lpwstr>
  </property>
  <property fmtid="{D5CDD505-2E9C-101B-9397-08002B2CF9AE}" pid="4" name="KSOTemplateDocerSaveRecord">
    <vt:lpwstr>eyJoZGlkIjoiYTBkZGU3ZjAxOTVkM2VmZDljNDY0MTI5MDhhZTk2ZTIiLCJ1c2VySWQiOiI1MzExOTIwNDIifQ==</vt:lpwstr>
  </property>
</Properties>
</file>