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CAE" w:rsidRDefault="0055638A">
      <w:pPr>
        <w:ind w:firstLineChars="0" w:firstLine="0"/>
        <w:jc w:val="center"/>
        <w:rPr>
          <w:rFonts w:ascii="黑体" w:eastAsia="黑体" w:hAnsi="黑体" w:cs="黑体"/>
          <w:b/>
          <w:bCs/>
          <w:sz w:val="32"/>
          <w:szCs w:val="32"/>
        </w:rPr>
      </w:pPr>
      <w:r>
        <w:rPr>
          <w:rFonts w:ascii="宋体" w:eastAsia="宋体" w:hAnsi="宋体" w:cs="宋体" w:hint="eastAsia"/>
          <w:b/>
          <w:bCs/>
          <w:sz w:val="32"/>
          <w:szCs w:val="32"/>
        </w:rPr>
        <w:t xml:space="preserve"> </w:t>
      </w:r>
      <w:r>
        <w:rPr>
          <w:rFonts w:ascii="黑体" w:eastAsia="黑体" w:hAnsi="黑体" w:cs="黑体" w:hint="eastAsia"/>
          <w:b/>
          <w:bCs/>
          <w:sz w:val="32"/>
          <w:szCs w:val="32"/>
        </w:rPr>
        <w:t>202</w:t>
      </w:r>
      <w:r w:rsidR="00CB7304">
        <w:rPr>
          <w:rFonts w:ascii="黑体" w:eastAsia="黑体" w:hAnsi="黑体" w:cs="黑体" w:hint="eastAsia"/>
          <w:b/>
          <w:bCs/>
          <w:sz w:val="32"/>
          <w:szCs w:val="32"/>
        </w:rPr>
        <w:t>6</w:t>
      </w:r>
      <w:r>
        <w:rPr>
          <w:rFonts w:ascii="黑体" w:eastAsia="黑体" w:hAnsi="黑体" w:cs="黑体" w:hint="eastAsia"/>
          <w:b/>
          <w:bCs/>
          <w:sz w:val="32"/>
          <w:szCs w:val="32"/>
        </w:rPr>
        <w:t>年黑龙江省职业教育春季高考</w:t>
      </w:r>
    </w:p>
    <w:p w:rsidR="00CC4CAE" w:rsidRDefault="0055638A">
      <w:pPr>
        <w:ind w:firstLineChars="0" w:firstLine="0"/>
        <w:jc w:val="center"/>
        <w:rPr>
          <w:rFonts w:ascii="黑体" w:eastAsia="黑体" w:hAnsi="黑体" w:cs="黑体"/>
          <w:b/>
          <w:bCs/>
          <w:sz w:val="32"/>
          <w:szCs w:val="32"/>
        </w:rPr>
      </w:pPr>
      <w:r>
        <w:rPr>
          <w:rFonts w:ascii="黑体" w:eastAsia="黑体" w:hAnsi="黑体" w:cs="黑体" w:hint="eastAsia"/>
          <w:b/>
          <w:bCs/>
          <w:sz w:val="32"/>
          <w:szCs w:val="32"/>
        </w:rPr>
        <w:t>市场营销类专业技能操作考试大纲</w:t>
      </w:r>
    </w:p>
    <w:p w:rsidR="00CC4CAE" w:rsidRPr="00296200" w:rsidRDefault="0055638A" w:rsidP="00296200">
      <w:pPr>
        <w:pStyle w:val="2"/>
        <w:ind w:firstLine="482"/>
        <w:rPr>
          <w:rFonts w:cs="宋体" w:hint="default"/>
          <w:szCs w:val="24"/>
        </w:rPr>
      </w:pPr>
      <w:r w:rsidRPr="00296200">
        <w:rPr>
          <w:rFonts w:cs="宋体"/>
          <w:szCs w:val="24"/>
        </w:rPr>
        <w:t>一、考试依据</w:t>
      </w:r>
    </w:p>
    <w:p w:rsidR="00CC4CAE" w:rsidRDefault="0055638A" w:rsidP="00AB2044">
      <w:pPr>
        <w:ind w:firstLine="480"/>
        <w:rPr>
          <w:rFonts w:ascii="宋体" w:eastAsia="宋体" w:hAnsi="宋体" w:cs="宋体"/>
        </w:rPr>
      </w:pPr>
      <w:r>
        <w:rPr>
          <w:rFonts w:ascii="宋体" w:eastAsia="宋体" w:hAnsi="宋体" w:cs="宋体" w:hint="eastAsia"/>
        </w:rPr>
        <w:t>1.参照中华人民共和国教育部职业教育与成人教育司颁布的《中等职业学校专业教学标准（试行）》（2017年8月26日发布）。</w:t>
      </w:r>
    </w:p>
    <w:p w:rsidR="00CC4CAE" w:rsidRDefault="0055638A" w:rsidP="00AB2044">
      <w:pPr>
        <w:ind w:firstLine="480"/>
        <w:rPr>
          <w:rFonts w:ascii="宋体" w:eastAsia="宋体" w:hAnsi="宋体" w:cs="宋体"/>
        </w:rPr>
      </w:pPr>
      <w:r>
        <w:rPr>
          <w:rFonts w:ascii="宋体" w:eastAsia="宋体" w:hAnsi="宋体" w:cs="宋体" w:hint="eastAsia"/>
        </w:rPr>
        <w:t>2.参照中华人民共和国教育部职业教育与成人教育司颁布的《职业教育专业目录（2021年修订）》；职业教育专业简介（2022年修订）。</w:t>
      </w:r>
    </w:p>
    <w:p w:rsidR="00CC4CAE" w:rsidRDefault="0055638A" w:rsidP="00AB2044">
      <w:pPr>
        <w:ind w:firstLine="480"/>
        <w:rPr>
          <w:rFonts w:ascii="宋体" w:eastAsia="宋体" w:hAnsi="宋体" w:cs="宋体"/>
        </w:rPr>
      </w:pPr>
      <w:r>
        <w:rPr>
          <w:rFonts w:ascii="宋体" w:eastAsia="宋体" w:hAnsi="宋体" w:cs="宋体" w:hint="eastAsia"/>
        </w:rPr>
        <w:t>3.参照《国家职业技能标准(2019年修订）》（职业编码：4-12-01-01）的《营业员》、《推销员》初、中级职业技能标准。</w:t>
      </w:r>
    </w:p>
    <w:p w:rsidR="00CC4CAE" w:rsidRPr="00296200" w:rsidRDefault="0055638A" w:rsidP="00296200">
      <w:pPr>
        <w:pStyle w:val="2"/>
        <w:ind w:firstLine="482"/>
        <w:rPr>
          <w:rFonts w:cs="宋体"/>
          <w:szCs w:val="24"/>
        </w:rPr>
      </w:pPr>
      <w:r w:rsidRPr="00296200">
        <w:rPr>
          <w:rFonts w:cs="宋体"/>
          <w:szCs w:val="24"/>
        </w:rPr>
        <w:t>二、考试方式</w:t>
      </w:r>
    </w:p>
    <w:p w:rsidR="00CC4CAE" w:rsidRDefault="0055638A" w:rsidP="00AB2044">
      <w:pPr>
        <w:ind w:firstLine="480"/>
        <w:rPr>
          <w:rFonts w:ascii="宋体" w:eastAsia="宋体" w:hAnsi="宋体" w:cs="宋体"/>
        </w:rPr>
      </w:pPr>
      <w:r>
        <w:rPr>
          <w:rFonts w:ascii="宋体" w:eastAsia="宋体" w:hAnsi="宋体" w:cs="宋体" w:hint="eastAsia"/>
        </w:rPr>
        <w:t>202</w:t>
      </w:r>
      <w:r w:rsidR="00CB7304">
        <w:rPr>
          <w:rFonts w:ascii="宋体" w:eastAsia="宋体" w:hAnsi="宋体" w:cs="宋体" w:hint="eastAsia"/>
        </w:rPr>
        <w:t>6</w:t>
      </w:r>
      <w:r>
        <w:rPr>
          <w:rFonts w:ascii="宋体" w:eastAsia="宋体" w:hAnsi="宋体" w:cs="宋体" w:hint="eastAsia"/>
        </w:rPr>
        <w:t>年黑龙江省职业教育春季高考市场营销类专业技能考试以实际操作的方式进行，考核模块为商务运营综合能力+现场实操展示，考试总分为200分。考试项目为考生随机抽取商务书写能力一项（时间为40分钟），某商品推销展示一项（时间为5分钟），考试时间共计45分钟。</w:t>
      </w:r>
    </w:p>
    <w:p w:rsidR="00CC4CAE" w:rsidRDefault="0055638A" w:rsidP="00CB7304">
      <w:pPr>
        <w:spacing w:line="360" w:lineRule="auto"/>
        <w:ind w:firstLine="480"/>
        <w:rPr>
          <w:rFonts w:ascii="宋体" w:eastAsia="宋体" w:hAnsi="宋体" w:cs="宋体"/>
        </w:rPr>
      </w:pPr>
      <w:r>
        <w:rPr>
          <w:rFonts w:ascii="宋体" w:eastAsia="宋体" w:hAnsi="宋体" w:cs="宋体" w:hint="eastAsia"/>
        </w:rPr>
        <w:t>具体安排如表1所示：</w:t>
      </w:r>
    </w:p>
    <w:p w:rsidR="00CC4CAE" w:rsidRDefault="0055638A">
      <w:pPr>
        <w:spacing w:line="360" w:lineRule="auto"/>
        <w:ind w:firstLineChars="600" w:firstLine="1440"/>
        <w:rPr>
          <w:rFonts w:ascii="宋体" w:eastAsia="宋体" w:hAnsi="宋体" w:cs="宋体"/>
        </w:rPr>
      </w:pPr>
      <w:r>
        <w:rPr>
          <w:rFonts w:ascii="宋体" w:eastAsia="宋体" w:hAnsi="宋体" w:cs="宋体" w:hint="eastAsia"/>
        </w:rPr>
        <w:t>表1  市场营销类专业技能操作考核模块及内容</w:t>
      </w:r>
    </w:p>
    <w:tbl>
      <w:tblPr>
        <w:tblStyle w:val="a6"/>
        <w:tblW w:w="0" w:type="auto"/>
        <w:tblLook w:val="04A0"/>
      </w:tblPr>
      <w:tblGrid>
        <w:gridCol w:w="2802"/>
        <w:gridCol w:w="2126"/>
        <w:gridCol w:w="4111"/>
      </w:tblGrid>
      <w:tr w:rsidR="00CC4CAE">
        <w:trPr>
          <w:trHeight w:val="852"/>
        </w:trPr>
        <w:tc>
          <w:tcPr>
            <w:tcW w:w="2802" w:type="dxa"/>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考核模块</w:t>
            </w:r>
          </w:p>
        </w:tc>
        <w:tc>
          <w:tcPr>
            <w:tcW w:w="6237" w:type="dxa"/>
            <w:gridSpan w:val="2"/>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考核内容</w:t>
            </w:r>
          </w:p>
        </w:tc>
      </w:tr>
      <w:tr w:rsidR="00CC4CAE">
        <w:trPr>
          <w:trHeight w:val="1518"/>
        </w:trPr>
        <w:tc>
          <w:tcPr>
            <w:tcW w:w="2802" w:type="dxa"/>
            <w:vMerge w:val="restart"/>
            <w:noWrap/>
            <w:vAlign w:val="center"/>
          </w:tcPr>
          <w:p w:rsidR="00CC4CAE" w:rsidRDefault="0055638A">
            <w:pPr>
              <w:ind w:firstLineChars="0" w:firstLine="0"/>
              <w:rPr>
                <w:rFonts w:ascii="宋体" w:eastAsia="宋体" w:hAnsi="宋体" w:cs="宋体"/>
              </w:rPr>
            </w:pPr>
            <w:r>
              <w:rPr>
                <w:rFonts w:ascii="宋体" w:eastAsia="宋体" w:hAnsi="宋体" w:cs="宋体" w:hint="eastAsia"/>
              </w:rPr>
              <w:t>商务运营综合能力模块</w:t>
            </w:r>
          </w:p>
          <w:p w:rsidR="00CC4CAE" w:rsidRDefault="00CC4CAE">
            <w:pPr>
              <w:ind w:firstLineChars="0" w:firstLine="0"/>
              <w:rPr>
                <w:rFonts w:ascii="宋体" w:eastAsia="宋体" w:hAnsi="宋体" w:cs="宋体"/>
              </w:rPr>
            </w:pPr>
          </w:p>
          <w:p w:rsidR="00CC4CAE" w:rsidRDefault="0055638A">
            <w:pPr>
              <w:ind w:firstLineChars="0" w:firstLine="0"/>
              <w:rPr>
                <w:rFonts w:ascii="宋体" w:eastAsia="宋体" w:hAnsi="宋体" w:cs="宋体"/>
              </w:rPr>
            </w:pPr>
            <w:r>
              <w:rPr>
                <w:rFonts w:ascii="宋体" w:eastAsia="宋体" w:hAnsi="宋体" w:cs="宋体" w:hint="eastAsia"/>
              </w:rPr>
              <w:t>100分</w:t>
            </w:r>
          </w:p>
        </w:tc>
        <w:tc>
          <w:tcPr>
            <w:tcW w:w="2126" w:type="dxa"/>
            <w:vMerge w:val="restart"/>
            <w:noWrap/>
            <w:vAlign w:val="center"/>
          </w:tcPr>
          <w:p w:rsidR="00CC4CAE" w:rsidRDefault="00CC4CAE">
            <w:pPr>
              <w:ind w:firstLineChars="0" w:firstLine="0"/>
              <w:rPr>
                <w:rFonts w:ascii="宋体" w:eastAsia="宋体" w:hAnsi="宋体" w:cs="宋体"/>
              </w:rPr>
            </w:pPr>
          </w:p>
          <w:p w:rsidR="00CC4CAE" w:rsidRDefault="00CC4CAE">
            <w:pPr>
              <w:ind w:firstLineChars="0" w:firstLine="0"/>
              <w:rPr>
                <w:rFonts w:ascii="宋体" w:eastAsia="宋体" w:hAnsi="宋体" w:cs="宋体"/>
              </w:rPr>
            </w:pPr>
          </w:p>
          <w:p w:rsidR="00CC4CAE" w:rsidRDefault="0055638A">
            <w:pPr>
              <w:ind w:firstLineChars="0" w:firstLine="0"/>
              <w:rPr>
                <w:rFonts w:ascii="宋体" w:eastAsia="宋体" w:hAnsi="宋体" w:cs="宋体"/>
              </w:rPr>
            </w:pPr>
            <w:proofErr w:type="gramStart"/>
            <w:r>
              <w:rPr>
                <w:rFonts w:ascii="宋体" w:eastAsia="宋体" w:hAnsi="宋体" w:cs="宋体" w:hint="eastAsia"/>
              </w:rPr>
              <w:t>六选一项</w:t>
            </w:r>
            <w:proofErr w:type="gramEnd"/>
          </w:p>
          <w:p w:rsidR="00CC4CAE" w:rsidRDefault="0055638A">
            <w:pPr>
              <w:ind w:firstLineChars="0" w:firstLine="0"/>
              <w:rPr>
                <w:rFonts w:ascii="宋体" w:eastAsia="宋体" w:hAnsi="宋体" w:cs="宋体"/>
              </w:rPr>
            </w:pPr>
            <w:r>
              <w:rPr>
                <w:rFonts w:ascii="宋体" w:eastAsia="宋体" w:hAnsi="宋体" w:cs="宋体" w:hint="eastAsia"/>
              </w:rPr>
              <w:t>（考试现场抽取）</w:t>
            </w:r>
          </w:p>
          <w:p w:rsidR="00CC4CAE" w:rsidRDefault="00CC4CAE">
            <w:pPr>
              <w:ind w:firstLineChars="0" w:firstLine="0"/>
              <w:rPr>
                <w:rFonts w:ascii="宋体" w:eastAsia="宋体" w:hAnsi="宋体" w:cs="宋体"/>
              </w:rPr>
            </w:pPr>
          </w:p>
          <w:p w:rsidR="00CC4CAE" w:rsidRDefault="00CC4CAE">
            <w:pPr>
              <w:ind w:firstLine="480"/>
              <w:rPr>
                <w:rFonts w:ascii="宋体" w:eastAsia="宋体" w:hAnsi="宋体" w:cs="宋体"/>
              </w:rPr>
            </w:pPr>
          </w:p>
        </w:tc>
        <w:tc>
          <w:tcPr>
            <w:tcW w:w="4111" w:type="dxa"/>
            <w:vMerge w:val="restart"/>
            <w:noWrap/>
            <w:vAlign w:val="center"/>
          </w:tcPr>
          <w:p w:rsidR="00CC4CAE" w:rsidRDefault="0055638A">
            <w:pPr>
              <w:ind w:firstLineChars="0" w:firstLine="0"/>
              <w:rPr>
                <w:rFonts w:ascii="宋体" w:eastAsia="宋体" w:hAnsi="宋体" w:cs="宋体"/>
              </w:rPr>
            </w:pPr>
            <w:r>
              <w:rPr>
                <w:rFonts w:ascii="宋体" w:eastAsia="宋体" w:hAnsi="宋体" w:cs="宋体" w:hint="eastAsia"/>
              </w:rPr>
              <w:t>模块1 招聘启事</w:t>
            </w:r>
          </w:p>
          <w:p w:rsidR="00CC4CAE" w:rsidRDefault="0055638A">
            <w:pPr>
              <w:ind w:firstLineChars="0" w:firstLine="0"/>
              <w:rPr>
                <w:rFonts w:ascii="宋体" w:eastAsia="宋体" w:hAnsi="宋体" w:cs="宋体"/>
              </w:rPr>
            </w:pPr>
            <w:r>
              <w:rPr>
                <w:rFonts w:ascii="宋体" w:eastAsia="宋体" w:hAnsi="宋体" w:cs="宋体" w:hint="eastAsia"/>
              </w:rPr>
              <w:t>模块2 售货海报</w:t>
            </w:r>
          </w:p>
          <w:p w:rsidR="00CC4CAE" w:rsidRDefault="0055638A">
            <w:pPr>
              <w:ind w:firstLineChars="0" w:firstLine="0"/>
              <w:rPr>
                <w:rFonts w:ascii="宋体" w:eastAsia="宋体" w:hAnsi="宋体" w:cs="宋体"/>
              </w:rPr>
            </w:pPr>
            <w:r>
              <w:rPr>
                <w:rFonts w:ascii="宋体" w:eastAsia="宋体" w:hAnsi="宋体" w:cs="宋体" w:hint="eastAsia"/>
              </w:rPr>
              <w:t>模块3 销售计划</w:t>
            </w:r>
          </w:p>
          <w:p w:rsidR="00CC4CAE" w:rsidRDefault="0055638A">
            <w:pPr>
              <w:ind w:firstLineChars="0" w:firstLine="0"/>
              <w:rPr>
                <w:rFonts w:ascii="宋体" w:eastAsia="宋体" w:hAnsi="宋体" w:cs="宋体"/>
              </w:rPr>
            </w:pPr>
            <w:r>
              <w:rPr>
                <w:rFonts w:ascii="宋体" w:eastAsia="宋体" w:hAnsi="宋体" w:cs="宋体" w:hint="eastAsia"/>
              </w:rPr>
              <w:t>模块4 销售总结</w:t>
            </w:r>
          </w:p>
          <w:p w:rsidR="00CC4CAE" w:rsidRDefault="0055638A">
            <w:pPr>
              <w:ind w:firstLineChars="0" w:firstLine="0"/>
              <w:rPr>
                <w:rFonts w:ascii="宋体" w:eastAsia="宋体" w:hAnsi="宋体" w:cs="宋体"/>
              </w:rPr>
            </w:pPr>
            <w:r>
              <w:rPr>
                <w:rFonts w:ascii="宋体" w:eastAsia="宋体" w:hAnsi="宋体" w:cs="宋体" w:hint="eastAsia"/>
              </w:rPr>
              <w:t>模块5 销售合同</w:t>
            </w:r>
          </w:p>
          <w:p w:rsidR="00CC4CAE" w:rsidRDefault="0055638A">
            <w:pPr>
              <w:ind w:firstLineChars="0" w:firstLine="0"/>
              <w:rPr>
                <w:rFonts w:ascii="宋体" w:eastAsia="宋体" w:hAnsi="宋体" w:cs="宋体"/>
                <w:b/>
                <w:bCs/>
              </w:rPr>
            </w:pPr>
            <w:r>
              <w:rPr>
                <w:rFonts w:ascii="宋体" w:eastAsia="宋体" w:hAnsi="宋体" w:cs="宋体" w:hint="eastAsia"/>
              </w:rPr>
              <w:t>模块6 促销方案</w:t>
            </w:r>
          </w:p>
        </w:tc>
      </w:tr>
      <w:tr w:rsidR="00CC4CAE">
        <w:trPr>
          <w:trHeight w:val="567"/>
        </w:trPr>
        <w:tc>
          <w:tcPr>
            <w:tcW w:w="2802" w:type="dxa"/>
            <w:vMerge/>
            <w:noWrap/>
          </w:tcPr>
          <w:p w:rsidR="00CC4CAE" w:rsidRDefault="00CC4CAE">
            <w:pPr>
              <w:ind w:firstLine="480"/>
              <w:rPr>
                <w:rFonts w:ascii="宋体" w:eastAsia="宋体" w:hAnsi="宋体" w:cs="宋体"/>
              </w:rPr>
            </w:pPr>
          </w:p>
        </w:tc>
        <w:tc>
          <w:tcPr>
            <w:tcW w:w="2126" w:type="dxa"/>
            <w:vMerge/>
            <w:noWrap/>
          </w:tcPr>
          <w:p w:rsidR="00CC4CAE" w:rsidRDefault="00CC4CAE">
            <w:pPr>
              <w:ind w:firstLine="480"/>
              <w:rPr>
                <w:rFonts w:ascii="宋体" w:eastAsia="宋体" w:hAnsi="宋体" w:cs="宋体"/>
              </w:rPr>
            </w:pPr>
          </w:p>
        </w:tc>
        <w:tc>
          <w:tcPr>
            <w:tcW w:w="4111" w:type="dxa"/>
            <w:vMerge/>
            <w:noWrap/>
          </w:tcPr>
          <w:p w:rsidR="00CC4CAE" w:rsidRDefault="00CC4CAE">
            <w:pPr>
              <w:ind w:firstLine="480"/>
              <w:rPr>
                <w:rFonts w:ascii="宋体" w:eastAsia="宋体" w:hAnsi="宋体" w:cs="宋体"/>
              </w:rPr>
            </w:pPr>
          </w:p>
        </w:tc>
      </w:tr>
      <w:tr w:rsidR="00CC4CAE">
        <w:trPr>
          <w:trHeight w:val="765"/>
        </w:trPr>
        <w:tc>
          <w:tcPr>
            <w:tcW w:w="2802" w:type="dxa"/>
            <w:noWrap/>
            <w:vAlign w:val="center"/>
          </w:tcPr>
          <w:p w:rsidR="00CC4CAE" w:rsidRDefault="0055638A">
            <w:pPr>
              <w:ind w:firstLineChars="0" w:firstLine="0"/>
              <w:rPr>
                <w:rFonts w:ascii="宋体" w:eastAsia="宋体" w:hAnsi="宋体" w:cs="宋体"/>
              </w:rPr>
            </w:pPr>
            <w:r>
              <w:rPr>
                <w:rFonts w:ascii="宋体" w:eastAsia="宋体" w:hAnsi="宋体" w:cs="宋体" w:hint="eastAsia"/>
              </w:rPr>
              <w:t>现场实操能力模块</w:t>
            </w:r>
          </w:p>
          <w:p w:rsidR="00CC4CAE" w:rsidRDefault="0055638A">
            <w:pPr>
              <w:ind w:firstLineChars="0" w:firstLine="0"/>
              <w:rPr>
                <w:rFonts w:ascii="宋体" w:eastAsia="宋体" w:hAnsi="宋体" w:cs="宋体"/>
              </w:rPr>
            </w:pPr>
            <w:r>
              <w:rPr>
                <w:rFonts w:ascii="宋体" w:eastAsia="宋体" w:hAnsi="宋体" w:cs="宋体" w:hint="eastAsia"/>
              </w:rPr>
              <w:t>100分</w:t>
            </w:r>
          </w:p>
        </w:tc>
        <w:tc>
          <w:tcPr>
            <w:tcW w:w="2126" w:type="dxa"/>
            <w:noWrap/>
            <w:vAlign w:val="center"/>
          </w:tcPr>
          <w:p w:rsidR="00CC4CAE" w:rsidRDefault="0055638A">
            <w:pPr>
              <w:ind w:firstLineChars="0" w:firstLine="0"/>
              <w:rPr>
                <w:rFonts w:ascii="宋体" w:eastAsia="宋体" w:hAnsi="宋体" w:cs="宋体"/>
              </w:rPr>
            </w:pPr>
            <w:r>
              <w:rPr>
                <w:rFonts w:ascii="宋体" w:eastAsia="宋体" w:hAnsi="宋体" w:cs="宋体" w:hint="eastAsia"/>
              </w:rPr>
              <w:t>必考项</w:t>
            </w:r>
          </w:p>
        </w:tc>
        <w:tc>
          <w:tcPr>
            <w:tcW w:w="4111" w:type="dxa"/>
            <w:noWrap/>
            <w:vAlign w:val="center"/>
          </w:tcPr>
          <w:p w:rsidR="00CC4CAE" w:rsidRDefault="0055638A">
            <w:pPr>
              <w:tabs>
                <w:tab w:val="left" w:pos="451"/>
              </w:tabs>
              <w:ind w:firstLineChars="0" w:firstLine="0"/>
              <w:rPr>
                <w:rFonts w:ascii="宋体" w:eastAsia="宋体" w:hAnsi="宋体" w:cs="宋体"/>
              </w:rPr>
            </w:pPr>
            <w:r>
              <w:rPr>
                <w:rFonts w:ascii="宋体" w:eastAsia="宋体" w:hAnsi="宋体" w:cs="宋体" w:hint="eastAsia"/>
              </w:rPr>
              <w:t>商品推销</w:t>
            </w:r>
          </w:p>
        </w:tc>
      </w:tr>
    </w:tbl>
    <w:p w:rsidR="00CC4CAE" w:rsidRPr="00296200" w:rsidRDefault="0055638A" w:rsidP="00296200">
      <w:pPr>
        <w:pStyle w:val="2"/>
        <w:ind w:firstLine="482"/>
        <w:rPr>
          <w:rFonts w:cs="宋体" w:hint="default"/>
          <w:szCs w:val="24"/>
        </w:rPr>
      </w:pPr>
      <w:r w:rsidRPr="00296200">
        <w:rPr>
          <w:rFonts w:cs="宋体"/>
          <w:szCs w:val="24"/>
        </w:rPr>
        <w:t>三、考试范围和要求</w:t>
      </w:r>
    </w:p>
    <w:p w:rsidR="00CC4CAE" w:rsidRDefault="0055638A" w:rsidP="00AB2044">
      <w:pPr>
        <w:pStyle w:val="2"/>
        <w:spacing w:line="240" w:lineRule="auto"/>
        <w:ind w:firstLine="480"/>
        <w:rPr>
          <w:rFonts w:cs="宋体" w:hint="default"/>
          <w:b w:val="0"/>
          <w:bCs w:val="0"/>
          <w:kern w:val="2"/>
          <w:szCs w:val="24"/>
        </w:rPr>
      </w:pPr>
      <w:r>
        <w:rPr>
          <w:rFonts w:cs="宋体"/>
          <w:b w:val="0"/>
          <w:bCs w:val="0"/>
          <w:kern w:val="2"/>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CC4CAE" w:rsidRDefault="0055638A">
      <w:pPr>
        <w:spacing w:line="360" w:lineRule="auto"/>
        <w:ind w:firstLine="482"/>
        <w:rPr>
          <w:rFonts w:ascii="宋体" w:eastAsia="宋体" w:hAnsi="宋体" w:cs="宋体"/>
          <w:b/>
          <w:bCs/>
        </w:rPr>
      </w:pPr>
      <w:r>
        <w:rPr>
          <w:rFonts w:ascii="宋体" w:eastAsia="宋体" w:hAnsi="宋体" w:cs="宋体" w:hint="eastAsia"/>
          <w:b/>
          <w:bCs/>
        </w:rPr>
        <w:t>（一）商务运营综合能力模块(</w:t>
      </w:r>
      <w:proofErr w:type="gramStart"/>
      <w:r>
        <w:rPr>
          <w:rFonts w:ascii="宋体" w:eastAsia="宋体" w:hAnsi="宋体" w:cs="宋体" w:hint="eastAsia"/>
          <w:b/>
          <w:bCs/>
        </w:rPr>
        <w:t>六选一项</w:t>
      </w:r>
      <w:proofErr w:type="gramEnd"/>
      <w:r>
        <w:rPr>
          <w:rFonts w:ascii="宋体" w:eastAsia="宋体" w:hAnsi="宋体" w:cs="宋体" w:hint="eastAsia"/>
          <w:b/>
          <w:bCs/>
        </w:rPr>
        <w:t>)</w:t>
      </w:r>
    </w:p>
    <w:p w:rsidR="00CC4CAE" w:rsidRDefault="0055638A" w:rsidP="00CB7304">
      <w:pPr>
        <w:spacing w:line="360" w:lineRule="auto"/>
        <w:ind w:firstLine="482"/>
        <w:rPr>
          <w:rFonts w:ascii="宋体" w:eastAsia="宋体" w:hAnsi="宋体" w:cs="宋体"/>
          <w:b/>
          <w:bCs/>
        </w:rPr>
      </w:pPr>
      <w:r>
        <w:rPr>
          <w:rFonts w:ascii="宋体" w:eastAsia="宋体" w:hAnsi="宋体" w:cs="宋体" w:hint="eastAsia"/>
          <w:b/>
          <w:bCs/>
        </w:rPr>
        <w:t>模块1  招聘启事</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（1）掌握各大主流行业（包括但不限于食品行业、餐饮行业、百货行业、</w:t>
      </w:r>
      <w:proofErr w:type="gramStart"/>
      <w:r>
        <w:rPr>
          <w:rFonts w:ascii="宋体" w:eastAsia="宋体" w:hAnsi="宋体" w:cs="宋体" w:hint="eastAsia"/>
        </w:rPr>
        <w:t>数字电</w:t>
      </w:r>
      <w:r>
        <w:rPr>
          <w:rFonts w:ascii="宋体" w:eastAsia="宋体" w:hAnsi="宋体" w:cs="宋体" w:hint="eastAsia"/>
        </w:rPr>
        <w:lastRenderedPageBreak/>
        <w:t>商行</w:t>
      </w:r>
      <w:proofErr w:type="gramEnd"/>
      <w:r>
        <w:rPr>
          <w:rFonts w:ascii="宋体" w:eastAsia="宋体" w:hAnsi="宋体" w:cs="宋体" w:hint="eastAsia"/>
        </w:rPr>
        <w:t>业、文化旅游行业、化妆品行业、信息咨询行业、文教用品行业等）招聘启事书写原理。</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（2）能正确掌握招聘启事格式，书写格式规范。</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（3）能正确表述招聘内容，中心突出，文字表达准确，精炼。</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2.设备与材料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3.操作规范要求</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（1）遵守行业要求，书写过程中，清楚表述招聘企业行业类别。</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（3）书写格式规范，企业介绍内容丰富，突出企业特点。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（4）书写内容有创意、层次清晰、细节分明。</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（5）招聘数量、岗位要求合情合理，条件具体化。</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（6）结束语完整明确。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（8）书写过程中应保持考场安静，保证考场秩序。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（9）正确处置操作中出现的废弃物。</w:t>
      </w:r>
    </w:p>
    <w:p w:rsidR="00CC4CAE" w:rsidRDefault="0055638A">
      <w:pPr>
        <w:spacing w:line="360" w:lineRule="auto"/>
        <w:ind w:firstLine="482"/>
        <w:rPr>
          <w:rFonts w:ascii="宋体" w:eastAsia="宋体" w:hAnsi="宋体" w:cs="宋体"/>
          <w:b/>
          <w:bCs/>
        </w:rPr>
      </w:pPr>
      <w:r>
        <w:rPr>
          <w:rFonts w:ascii="宋体" w:eastAsia="宋体" w:hAnsi="宋体" w:cs="宋体" w:hint="eastAsia"/>
          <w:b/>
          <w:bCs/>
        </w:rPr>
        <w:t>模块2  售货海报</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（1）掌握售货海报结构及其制作。</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（2）能结合材料正确绘制售货海报。</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（3）能正确表述活动主题。</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（4）能正确设计促销文案。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（5）能根据要求图文并茂制作海报。</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2.设备与材料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（1）8开美术纸2张。（承办方提供）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（2）彩色笔若干（水彩笔、水粉、蜡笔、彩色记号笔均可）。</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（3）黑色碳素笔、黑色记号笔。</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（1）遵守行业规则，制作过程中注意安全及卫生。</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（2）格式规范，有主题、有落款，有商场名称及部别。</w:t>
      </w:r>
    </w:p>
    <w:p w:rsidR="00CC4CAE" w:rsidRDefault="0055638A" w:rsidP="00AB2044">
      <w:pPr>
        <w:pStyle w:val="a7"/>
        <w:tabs>
          <w:tab w:val="left" w:pos="851"/>
        </w:tabs>
        <w:ind w:firstLine="480"/>
        <w:rPr>
          <w:rFonts w:ascii="宋体" w:eastAsia="宋体" w:hAnsi="宋体" w:cs="宋体"/>
          <w:b/>
          <w:bCs/>
          <w:color w:val="0000FF"/>
        </w:rPr>
      </w:pPr>
      <w:r>
        <w:rPr>
          <w:rFonts w:ascii="宋体" w:eastAsia="宋体" w:hAnsi="宋体" w:cs="宋体" w:hint="eastAsia"/>
        </w:rPr>
        <w:t>（3）文案精彩、有创意，商品名称、规格、型号、价格等介绍完整，并写明活动地点和时间等内容，至少包括两种商品。</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（4）艺术字、图案制作契合商品及主题，色彩搭配合理。</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CC4CAE" w:rsidRDefault="0055638A" w:rsidP="00AB2044">
      <w:pPr>
        <w:ind w:firstLine="480"/>
        <w:rPr>
          <w:rFonts w:ascii="宋体" w:eastAsia="宋体" w:hAnsi="宋体" w:cs="宋体"/>
        </w:rPr>
      </w:pPr>
      <w:r>
        <w:rPr>
          <w:rFonts w:ascii="宋体" w:eastAsia="宋体" w:hAnsi="宋体" w:cs="宋体" w:hint="eastAsia"/>
        </w:rPr>
        <w:t>（7）正确处置操作中出现的废弃物。</w:t>
      </w:r>
    </w:p>
    <w:p w:rsidR="00CC4CAE" w:rsidRDefault="0055638A">
      <w:pPr>
        <w:spacing w:line="360" w:lineRule="auto"/>
        <w:ind w:firstLine="482"/>
        <w:rPr>
          <w:rFonts w:ascii="宋体" w:eastAsia="宋体" w:hAnsi="宋体" w:cs="宋体"/>
          <w:b/>
          <w:bCs/>
        </w:rPr>
      </w:pPr>
      <w:r>
        <w:rPr>
          <w:rFonts w:ascii="宋体" w:eastAsia="宋体" w:hAnsi="宋体" w:cs="宋体" w:hint="eastAsia"/>
          <w:b/>
          <w:bCs/>
        </w:rPr>
        <w:t>模块3  销售计划</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（1）掌握数据分析及销售计划书写。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lastRenderedPageBreak/>
        <w:t>（2）能正确掌握销售计划格式。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（3）能准确进行数据分析。</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（4）能结合材料准确表述销售计划内容，中心突出，文字表达准确，精炼。</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（1）遵守行业规则，正确合理进行数据分析。</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（2）结合相关数据，规范书写销售计划，题目自拟，不超出范围，格式准确。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（3）销售计划层次清晰、细节分明、内容全面深刻。</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（4）销售计划具体、可行、有创意。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（7）正确处置操作中出现的废弃物。</w:t>
      </w:r>
    </w:p>
    <w:p w:rsidR="00CC4CAE" w:rsidRDefault="0055638A">
      <w:pPr>
        <w:pStyle w:val="a7"/>
        <w:tabs>
          <w:tab w:val="left" w:pos="851"/>
        </w:tabs>
        <w:spacing w:line="360" w:lineRule="auto"/>
        <w:ind w:firstLine="482"/>
        <w:rPr>
          <w:rFonts w:ascii="宋体" w:eastAsia="宋体" w:hAnsi="宋体" w:cs="宋体"/>
          <w:b/>
          <w:bCs/>
        </w:rPr>
      </w:pPr>
      <w:r>
        <w:rPr>
          <w:rFonts w:ascii="宋体" w:eastAsia="宋体" w:hAnsi="宋体" w:cs="宋体" w:hint="eastAsia"/>
          <w:b/>
          <w:bCs/>
        </w:rPr>
        <w:t>模块4  销售总结</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（1）掌握数据分析及销售总结书写。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（2）能正确掌握销售总结格式。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（3）能准确进行数据分析。</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（4）能结合材料准确表述销售总结内容，中心突出，文字表达准确，精炼。</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3.操作规范要求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（1）遵守行业规则，正确合理进行数据分析。</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（2）结合相关数据，规范书写销售总结，题目自拟，不超出范围，格式准确。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（3）销售总结层次清晰、细节分明、内容全面深刻。</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（4）整改措施具体、可行、有创意。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（6）书写过程中应保持考场安静，保证考场秩序。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（7）正确处置操作中出现的废弃物。</w:t>
      </w:r>
    </w:p>
    <w:p w:rsidR="00CC4CAE" w:rsidRDefault="0055638A">
      <w:pPr>
        <w:pStyle w:val="a7"/>
        <w:tabs>
          <w:tab w:val="left" w:pos="851"/>
        </w:tabs>
        <w:spacing w:line="360" w:lineRule="auto"/>
        <w:ind w:firstLine="482"/>
        <w:rPr>
          <w:rFonts w:ascii="宋体" w:eastAsia="宋体" w:hAnsi="宋体" w:cs="宋体"/>
          <w:b/>
          <w:bCs/>
        </w:rPr>
      </w:pPr>
      <w:r>
        <w:rPr>
          <w:rFonts w:ascii="宋体" w:eastAsia="宋体" w:hAnsi="宋体" w:cs="宋体" w:hint="eastAsia"/>
          <w:b/>
          <w:bCs/>
        </w:rPr>
        <w:t>模块5  销售合同</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（1）掌握销售合同书写。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（2）能准确掌握销售合同格式。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（3）能结合材料准确表述销售合同内容，中心突出，文字表达准确，精炼。</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 xml:space="preserve">2.设备与材料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lastRenderedPageBreak/>
        <w:t xml:space="preserve">3.操作规范要求 </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（1）遵守行业要求和相关法律规定。</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（3）书写格式规范，合同条款完整、清晰，内容丰富。</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（4）书写内容层次清晰、细节分明。</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（5）落款内容详实、完整。</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（7）书写过程中应保持考场安静，保证考场秩序。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（8）正确处置操作中出现的废弃物。</w:t>
      </w:r>
    </w:p>
    <w:p w:rsidR="00CC4CAE" w:rsidRDefault="0055638A">
      <w:pPr>
        <w:tabs>
          <w:tab w:val="left" w:pos="451"/>
        </w:tabs>
        <w:spacing w:line="360" w:lineRule="auto"/>
        <w:ind w:firstLine="482"/>
        <w:rPr>
          <w:rFonts w:ascii="宋体" w:eastAsia="宋体" w:hAnsi="宋体" w:cs="宋体"/>
          <w:b/>
          <w:bCs/>
        </w:rPr>
      </w:pPr>
      <w:r>
        <w:rPr>
          <w:rFonts w:ascii="宋体" w:eastAsia="宋体" w:hAnsi="宋体" w:cs="宋体" w:hint="eastAsia"/>
          <w:b/>
          <w:bCs/>
        </w:rPr>
        <w:t>模块6  促销方案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（1）掌握促销方案书写。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（2）能准确掌握促销方案格式。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（3）能结合材料准确表述促销方案内容，中心突出，文字表达准确，精炼。</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（4）能根据考试要求字迹清晰、工整。</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（5）能根据考试要求，规范填写相关内容。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2.设备与材料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（1）试卷纸1张。（承办方提供）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（2）黑色碳素笔、铅笔、格尺、橡皮等。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3.操作规范要求</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（1）遵守行业要求，书写过程中，清楚表述促销方案主题。</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（2）题目自拟，不超出考核范围，格式准确。</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（3）书写格式规范，方案内容完整清晰、充实丰富。</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（4）书写方案内容层次清晰、细节分明。</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（5）促销方案具体、可行、有创意、符合时节。</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（6）不得在卷面体现学校及考生姓名、卷面不得出现记号、暗号等文字或图案。</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（7）书写过程中应保持考场安静，保证考场秩序。</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（8）正确处置操作中出现的废弃物。</w:t>
      </w:r>
    </w:p>
    <w:p w:rsidR="00CC4CAE" w:rsidRDefault="0055638A">
      <w:pPr>
        <w:tabs>
          <w:tab w:val="left" w:pos="451"/>
        </w:tabs>
        <w:spacing w:line="360" w:lineRule="auto"/>
        <w:ind w:firstLine="482"/>
        <w:rPr>
          <w:rFonts w:ascii="宋体" w:eastAsia="宋体" w:hAnsi="宋体" w:cs="宋体"/>
          <w:b/>
          <w:bCs/>
        </w:rPr>
      </w:pPr>
      <w:r>
        <w:rPr>
          <w:rFonts w:ascii="宋体" w:eastAsia="宋体" w:hAnsi="宋体" w:cs="宋体" w:hint="eastAsia"/>
          <w:b/>
          <w:bCs/>
        </w:rPr>
        <w:t>(二)现场实操能力展示——商品推销（必选项）</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1.知识与技能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（1）掌握人员推销基本原理。</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（2）能准确掌握各类商品知识，包括但不限于推销商品的成分、基本用途、使用方法、储存方式等。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（3）能够准确掌握推销开场要素。</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（4）能够准确掌握商品促销方式、方法。</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（5）能够准确表达推销内容，语言流畅，逻辑清晰。</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2.设备与材料</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（1）考试用商品。（包括但不限于日化用品\家庭日用品\食品\保健品\饮料\数码小电器\体育用品等）</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（2）录像设备。</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（3）计时器。</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3.操作规范要求</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（1）遵循行业特点，着装得体、整洁卫生、站姿良好。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lastRenderedPageBreak/>
        <w:t>（2）正确使用文明问候语，推销开场要素完整。</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（3）自然引入商品推销，引入话术合情合理。</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（4）推销过程中有创造性的语言，突出商品属性，推销气氛良好。</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（5）推销过程中，充分体现推销技巧，合理运用促销方式方法。</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（6）推销过程中，语言生动、准确、连贯、清晰。</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（7）推销过程中，态度诚恳、热情、有感染力。</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（8）推销过程中，动作自然、大方、协调。</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（9）推销时间不超过5分钟。</w:t>
      </w:r>
    </w:p>
    <w:p w:rsidR="00CC4CAE" w:rsidRDefault="0055638A" w:rsidP="00AB2044">
      <w:pPr>
        <w:pStyle w:val="a7"/>
        <w:tabs>
          <w:tab w:val="left" w:pos="851"/>
        </w:tabs>
        <w:ind w:firstLine="480"/>
        <w:rPr>
          <w:rFonts w:ascii="宋体" w:eastAsia="宋体" w:hAnsi="宋体" w:cs="宋体"/>
        </w:rPr>
      </w:pPr>
      <w:r>
        <w:rPr>
          <w:rFonts w:ascii="宋体" w:eastAsia="宋体" w:hAnsi="宋体" w:cs="宋体" w:hint="eastAsia"/>
        </w:rPr>
        <w:t>（10）正确处置操作中出现的废弃物。</w:t>
      </w:r>
    </w:p>
    <w:p w:rsidR="00CC4CAE" w:rsidRPr="00296200" w:rsidRDefault="0055638A" w:rsidP="00296200">
      <w:pPr>
        <w:pStyle w:val="2"/>
        <w:ind w:firstLine="482"/>
        <w:rPr>
          <w:rFonts w:cs="宋体" w:hint="default"/>
          <w:szCs w:val="24"/>
        </w:rPr>
      </w:pPr>
      <w:r w:rsidRPr="00296200">
        <w:rPr>
          <w:rFonts w:cs="宋体"/>
          <w:szCs w:val="24"/>
        </w:rPr>
        <w:t>四、考核项目及权重</w:t>
      </w:r>
    </w:p>
    <w:p w:rsidR="00CC4CAE" w:rsidRDefault="0055638A" w:rsidP="00CB7304">
      <w:pPr>
        <w:ind w:firstLine="480"/>
        <w:rPr>
          <w:rFonts w:ascii="宋体" w:eastAsia="宋体" w:hAnsi="宋体" w:cs="宋体"/>
          <w:b/>
          <w:bCs/>
        </w:rPr>
      </w:pPr>
      <w:r>
        <w:rPr>
          <w:rFonts w:ascii="宋体" w:eastAsia="宋体" w:hAnsi="宋体" w:cs="宋体" w:hint="eastAsia"/>
        </w:rPr>
        <w:t>结合考试范围给定202</w:t>
      </w:r>
      <w:r w:rsidR="00CB7304">
        <w:rPr>
          <w:rFonts w:ascii="宋体" w:eastAsia="宋体" w:hAnsi="宋体" w:cs="宋体" w:hint="eastAsia"/>
        </w:rPr>
        <w:t>6</w:t>
      </w:r>
      <w:r>
        <w:rPr>
          <w:rFonts w:ascii="宋体" w:eastAsia="宋体" w:hAnsi="宋体" w:cs="宋体" w:hint="eastAsia"/>
        </w:rPr>
        <w:t>年考核项目及权重，如表2所示。</w:t>
      </w:r>
    </w:p>
    <w:p w:rsidR="00CC4CAE" w:rsidRDefault="0055638A">
      <w:pPr>
        <w:spacing w:before="240"/>
        <w:ind w:firstLine="482"/>
        <w:jc w:val="center"/>
        <w:rPr>
          <w:rFonts w:ascii="宋体" w:eastAsia="宋体" w:hAnsi="宋体" w:cs="宋体"/>
          <w:b/>
          <w:bCs/>
        </w:rPr>
      </w:pPr>
      <w:r>
        <w:rPr>
          <w:rFonts w:ascii="宋体" w:eastAsia="宋体" w:hAnsi="宋体" w:cs="宋体" w:hint="eastAsia"/>
          <w:b/>
          <w:bCs/>
        </w:rPr>
        <w:t xml:space="preserve">表2  </w:t>
      </w:r>
      <w:bookmarkStart w:id="0" w:name="_GoBack"/>
      <w:bookmarkEnd w:id="0"/>
      <w:r>
        <w:rPr>
          <w:rFonts w:ascii="宋体" w:eastAsia="宋体" w:hAnsi="宋体" w:cs="宋体" w:hint="eastAsia"/>
          <w:b/>
          <w:bCs/>
        </w:rPr>
        <w:t>202</w:t>
      </w:r>
      <w:r w:rsidR="00CB7304">
        <w:rPr>
          <w:rFonts w:ascii="宋体" w:eastAsia="宋体" w:hAnsi="宋体" w:cs="宋体" w:hint="eastAsia"/>
          <w:b/>
          <w:bCs/>
        </w:rPr>
        <w:t>6</w:t>
      </w:r>
      <w:r>
        <w:rPr>
          <w:rFonts w:ascii="宋体" w:eastAsia="宋体" w:hAnsi="宋体" w:cs="宋体" w:hint="eastAsia"/>
          <w:b/>
          <w:bCs/>
        </w:rPr>
        <w:t>年考核项目及权重</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27"/>
        <w:gridCol w:w="1231"/>
        <w:gridCol w:w="2889"/>
        <w:gridCol w:w="860"/>
        <w:gridCol w:w="775"/>
        <w:gridCol w:w="2089"/>
      </w:tblGrid>
      <w:tr w:rsidR="00CC4CAE">
        <w:trPr>
          <w:trHeight w:val="232"/>
          <w:tblHeader/>
          <w:jc w:val="center"/>
        </w:trPr>
        <w:tc>
          <w:tcPr>
            <w:tcW w:w="1227" w:type="dxa"/>
            <w:noWrap/>
            <w:vAlign w:val="center"/>
          </w:tcPr>
          <w:p w:rsidR="00CC4CAE" w:rsidRDefault="0055638A">
            <w:pPr>
              <w:spacing w:line="360" w:lineRule="exact"/>
              <w:ind w:firstLineChars="0" w:firstLine="0"/>
              <w:jc w:val="center"/>
              <w:rPr>
                <w:rFonts w:ascii="黑体" w:eastAsia="黑体" w:hAnsi="黑体" w:cs="黑体"/>
                <w:sz w:val="21"/>
                <w:szCs w:val="21"/>
              </w:rPr>
            </w:pPr>
            <w:r>
              <w:rPr>
                <w:rFonts w:ascii="宋体" w:eastAsia="宋体" w:hAnsi="宋体" w:cs="宋体" w:hint="eastAsia"/>
                <w:b/>
                <w:bCs/>
              </w:rPr>
              <w:t>考核模块</w:t>
            </w:r>
          </w:p>
        </w:tc>
        <w:tc>
          <w:tcPr>
            <w:tcW w:w="1227" w:type="dxa"/>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考核项目</w:t>
            </w:r>
          </w:p>
        </w:tc>
        <w:tc>
          <w:tcPr>
            <w:tcW w:w="1231" w:type="dxa"/>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考核时间</w:t>
            </w:r>
          </w:p>
        </w:tc>
        <w:tc>
          <w:tcPr>
            <w:tcW w:w="2889" w:type="dxa"/>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考核内容</w:t>
            </w:r>
          </w:p>
        </w:tc>
        <w:tc>
          <w:tcPr>
            <w:tcW w:w="1635" w:type="dxa"/>
            <w:gridSpan w:val="2"/>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权重</w:t>
            </w:r>
          </w:p>
        </w:tc>
        <w:tc>
          <w:tcPr>
            <w:tcW w:w="2089" w:type="dxa"/>
            <w:noWrap/>
            <w:vAlign w:val="center"/>
          </w:tcPr>
          <w:p w:rsidR="00CC4CAE" w:rsidRDefault="0055638A">
            <w:pPr>
              <w:ind w:firstLineChars="0" w:firstLine="0"/>
              <w:jc w:val="center"/>
              <w:rPr>
                <w:rFonts w:ascii="宋体" w:eastAsia="宋体" w:hAnsi="宋体" w:cs="宋体"/>
                <w:b/>
                <w:bCs/>
              </w:rPr>
            </w:pPr>
            <w:r>
              <w:rPr>
                <w:rFonts w:ascii="宋体" w:eastAsia="宋体" w:hAnsi="宋体" w:cs="宋体" w:hint="eastAsia"/>
                <w:b/>
                <w:bCs/>
              </w:rPr>
              <w:t>器材设备</w:t>
            </w:r>
          </w:p>
        </w:tc>
      </w:tr>
      <w:tr w:rsidR="00CC4CAE">
        <w:trPr>
          <w:trHeight w:val="246"/>
          <w:jc w:val="center"/>
        </w:trPr>
        <w:tc>
          <w:tcPr>
            <w:tcW w:w="1227" w:type="dxa"/>
            <w:vMerge w:val="restart"/>
            <w:noWrap/>
            <w:vAlign w:val="center"/>
          </w:tcPr>
          <w:p w:rsidR="00CC4CAE" w:rsidRDefault="0055638A">
            <w:pPr>
              <w:spacing w:line="360" w:lineRule="exact"/>
              <w:ind w:firstLineChars="0" w:firstLine="0"/>
              <w:rPr>
                <w:rFonts w:ascii="宋体" w:hAnsi="宋体" w:cs="华文仿宋"/>
                <w:sz w:val="21"/>
                <w:szCs w:val="21"/>
              </w:rPr>
            </w:pPr>
            <w:r>
              <w:rPr>
                <w:rFonts w:ascii="宋体" w:eastAsia="宋体" w:hAnsi="宋体" w:cs="宋体" w:hint="eastAsia"/>
              </w:rPr>
              <w:t>商务运营综合能力（六项任选其一）</w:t>
            </w: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模块1</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招聘启事</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2.自备书写用具</w:t>
            </w: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2.企业简介</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3.格式规范</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4.招聘职位层次</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5.招聘职位内容</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90"/>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6.结束语</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7.落款</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模块2</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售货海报</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1.主题</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1.8开美术纸</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2.自备书写绘画工具</w:t>
            </w:r>
          </w:p>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2.文案介绍</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3.商品种类</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4.艺术字</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5.图文结合</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90"/>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6.色彩搭配</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90"/>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7.落款</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模块3</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销售计划</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5.内容创意</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7.数据分析</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rPr>
                <w:rFonts w:ascii="宋体" w:hAnsi="宋体" w:cs="华文仿宋"/>
                <w:sz w:val="21"/>
                <w:szCs w:val="21"/>
              </w:rPr>
            </w:pP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模块4</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销售总结</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5.整改措施</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7.数据分析</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模块5</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销售合同</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p w:rsidR="00CC4CAE" w:rsidRDefault="00CC4CAE">
            <w:pPr>
              <w:tabs>
                <w:tab w:val="left" w:pos="731"/>
                <w:tab w:val="left" w:pos="993"/>
              </w:tabs>
              <w:ind w:leftChars="-32" w:left="-77" w:firstLineChars="0" w:firstLine="0"/>
              <w:jc w:val="left"/>
              <w:rPr>
                <w:rFonts w:ascii="宋体" w:eastAsia="宋体" w:hAnsi="宋体" w:cs="宋体"/>
              </w:rPr>
            </w:pP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4.内容完整、充实</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5.落款项完整</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394"/>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8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7.字迹工整、卷面设计合理</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模块6</w:t>
            </w: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促销方案</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40min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1.标题类别</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1.试卷纸1张</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2.自备书写工具</w:t>
            </w:r>
          </w:p>
        </w:tc>
      </w:tr>
      <w:tr w:rsidR="00CC4CAE">
        <w:trPr>
          <w:trHeight w:val="24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2.格式规范</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43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3.层次逻辑</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376"/>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4.内容完整、充实</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35</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424"/>
          <w:jc w:val="center"/>
        </w:trPr>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5.创意创新</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30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408"/>
          <w:jc w:val="center"/>
        </w:trPr>
        <w:tc>
          <w:tcPr>
            <w:tcW w:w="1227" w:type="dxa"/>
            <w:vMerge/>
            <w:tcBorders>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1231"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6.贴合材料</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tabs>
                <w:tab w:val="left" w:pos="731"/>
                <w:tab w:val="left" w:pos="993"/>
              </w:tabs>
              <w:ind w:leftChars="-32" w:left="-77" w:firstLineChars="0" w:firstLine="0"/>
              <w:jc w:val="center"/>
              <w:rPr>
                <w:rFonts w:ascii="宋体" w:eastAsia="宋体" w:hAnsi="宋体" w:cs="宋体"/>
              </w:rPr>
            </w:pPr>
          </w:p>
        </w:tc>
        <w:tc>
          <w:tcPr>
            <w:tcW w:w="2089" w:type="dxa"/>
            <w:vMerge/>
            <w:noWrap/>
            <w:vAlign w:val="center"/>
          </w:tcPr>
          <w:p w:rsidR="00CC4CAE" w:rsidRDefault="00CC4CAE">
            <w:pPr>
              <w:tabs>
                <w:tab w:val="left" w:pos="731"/>
                <w:tab w:val="left" w:pos="993"/>
              </w:tabs>
              <w:ind w:leftChars="-32" w:left="-77" w:firstLineChars="0" w:firstLine="0"/>
              <w:jc w:val="left"/>
              <w:rPr>
                <w:rFonts w:ascii="宋体" w:eastAsia="宋体" w:hAnsi="宋体" w:cs="宋体"/>
              </w:rPr>
            </w:pPr>
          </w:p>
        </w:tc>
      </w:tr>
      <w:tr w:rsidR="00CC4CAE">
        <w:trPr>
          <w:trHeight w:val="246"/>
          <w:jc w:val="center"/>
        </w:trPr>
        <w:tc>
          <w:tcPr>
            <w:tcW w:w="1227" w:type="dxa"/>
            <w:vMerge w:val="restart"/>
            <w:tcBorders>
              <w:top w:val="single" w:sz="4" w:space="0" w:color="auto"/>
              <w:bottom w:val="single" w:sz="4" w:space="0" w:color="auto"/>
            </w:tcBorders>
            <w:noWrap/>
            <w:vAlign w:val="center"/>
          </w:tcPr>
          <w:p w:rsidR="00CC4CAE" w:rsidRDefault="0055638A">
            <w:pPr>
              <w:spacing w:line="360" w:lineRule="exact"/>
              <w:ind w:firstLineChars="0" w:firstLine="0"/>
              <w:jc w:val="center"/>
              <w:rPr>
                <w:rFonts w:ascii="宋体" w:eastAsia="宋体" w:hAnsi="宋体" w:cs="宋体"/>
              </w:rPr>
            </w:pPr>
            <w:r>
              <w:rPr>
                <w:rFonts w:ascii="宋体" w:eastAsia="宋体" w:hAnsi="宋体" w:cs="宋体" w:hint="eastAsia"/>
              </w:rPr>
              <w:t>现场实操能力展示</w:t>
            </w:r>
          </w:p>
          <w:p w:rsidR="00CC4CAE" w:rsidRDefault="0055638A">
            <w:pPr>
              <w:spacing w:line="360" w:lineRule="exact"/>
              <w:ind w:firstLineChars="0" w:firstLine="0"/>
              <w:jc w:val="center"/>
              <w:rPr>
                <w:rFonts w:ascii="宋体" w:eastAsia="宋体" w:hAnsi="宋体" w:cs="宋体"/>
              </w:rPr>
            </w:pPr>
            <w:r>
              <w:rPr>
                <w:rFonts w:ascii="宋体" w:eastAsia="宋体" w:hAnsi="宋体" w:cs="宋体" w:hint="eastAsia"/>
              </w:rPr>
              <w:t>（必选项）</w:t>
            </w:r>
          </w:p>
        </w:tc>
        <w:tc>
          <w:tcPr>
            <w:tcW w:w="1227" w:type="dxa"/>
            <w:vMerge w:val="restart"/>
            <w:noWrap/>
            <w:vAlign w:val="center"/>
          </w:tcPr>
          <w:p w:rsidR="00CC4CAE" w:rsidRDefault="00CC4CAE">
            <w:pPr>
              <w:tabs>
                <w:tab w:val="left" w:pos="731"/>
                <w:tab w:val="left" w:pos="993"/>
              </w:tabs>
              <w:ind w:firstLineChars="0" w:firstLine="0"/>
              <w:rPr>
                <w:rFonts w:ascii="宋体" w:eastAsia="宋体" w:hAnsi="宋体" w:cs="宋体"/>
              </w:rPr>
            </w:pPr>
          </w:p>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商品推销</w:t>
            </w:r>
          </w:p>
        </w:tc>
        <w:tc>
          <w:tcPr>
            <w:tcW w:w="1231"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5min</w:t>
            </w: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1.着装仪表、文明用语</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val="restart"/>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100</w:t>
            </w:r>
          </w:p>
        </w:tc>
        <w:tc>
          <w:tcPr>
            <w:tcW w:w="2089" w:type="dxa"/>
            <w:vMerge w:val="restart"/>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1.商品（包括但不限于日化用品\家庭日用品\食品\保健品\饮料\数码小电器\体育用品等)推销展示</w:t>
            </w:r>
          </w:p>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2.计时器</w:t>
            </w:r>
          </w:p>
        </w:tc>
      </w:tr>
      <w:tr w:rsidR="00CC4CAE">
        <w:trPr>
          <w:trHeight w:val="246"/>
          <w:jc w:val="center"/>
        </w:trPr>
        <w:tc>
          <w:tcPr>
            <w:tcW w:w="1227" w:type="dxa"/>
            <w:vMerge/>
            <w:tcBorders>
              <w:top w:val="single" w:sz="4" w:space="0" w:color="auto"/>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31"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2.自然衔接、推销逻辑</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20</w:t>
            </w:r>
          </w:p>
        </w:tc>
        <w:tc>
          <w:tcPr>
            <w:tcW w:w="775"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089" w:type="dxa"/>
            <w:vMerge/>
            <w:noWrap/>
            <w:vAlign w:val="center"/>
          </w:tcPr>
          <w:p w:rsidR="00CC4CAE" w:rsidRDefault="00CC4CAE">
            <w:pPr>
              <w:spacing w:line="360" w:lineRule="exact"/>
              <w:ind w:firstLineChars="0" w:firstLine="0"/>
              <w:jc w:val="left"/>
              <w:rPr>
                <w:rFonts w:ascii="宋体" w:hAnsi="宋体" w:cs="华文仿宋"/>
                <w:sz w:val="21"/>
                <w:szCs w:val="21"/>
              </w:rPr>
            </w:pPr>
          </w:p>
        </w:tc>
      </w:tr>
      <w:tr w:rsidR="00CC4CAE">
        <w:trPr>
          <w:trHeight w:val="246"/>
          <w:jc w:val="center"/>
        </w:trPr>
        <w:tc>
          <w:tcPr>
            <w:tcW w:w="1227" w:type="dxa"/>
            <w:vMerge/>
            <w:tcBorders>
              <w:top w:val="single" w:sz="4" w:space="0" w:color="auto"/>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31"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3.推销语言</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089" w:type="dxa"/>
            <w:vMerge/>
            <w:noWrap/>
            <w:vAlign w:val="center"/>
          </w:tcPr>
          <w:p w:rsidR="00CC4CAE" w:rsidRDefault="00CC4CAE">
            <w:pPr>
              <w:spacing w:line="360" w:lineRule="exact"/>
              <w:ind w:firstLineChars="0" w:firstLine="0"/>
              <w:jc w:val="left"/>
              <w:rPr>
                <w:rFonts w:ascii="宋体" w:hAnsi="宋体" w:cs="华文仿宋"/>
                <w:sz w:val="21"/>
                <w:szCs w:val="21"/>
              </w:rPr>
            </w:pPr>
          </w:p>
        </w:tc>
      </w:tr>
      <w:tr w:rsidR="00CC4CAE">
        <w:trPr>
          <w:trHeight w:val="246"/>
          <w:jc w:val="center"/>
        </w:trPr>
        <w:tc>
          <w:tcPr>
            <w:tcW w:w="1227" w:type="dxa"/>
            <w:vMerge/>
            <w:tcBorders>
              <w:top w:val="single" w:sz="4" w:space="0" w:color="auto"/>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31"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4.推销态度</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089" w:type="dxa"/>
            <w:vMerge/>
            <w:noWrap/>
            <w:vAlign w:val="center"/>
          </w:tcPr>
          <w:p w:rsidR="00CC4CAE" w:rsidRDefault="00CC4CAE">
            <w:pPr>
              <w:spacing w:line="360" w:lineRule="exact"/>
              <w:ind w:firstLineChars="0" w:firstLine="0"/>
              <w:jc w:val="left"/>
              <w:rPr>
                <w:rFonts w:ascii="宋体" w:hAnsi="宋体" w:cs="华文仿宋"/>
                <w:sz w:val="21"/>
                <w:szCs w:val="21"/>
              </w:rPr>
            </w:pPr>
          </w:p>
        </w:tc>
      </w:tr>
      <w:tr w:rsidR="00CC4CAE">
        <w:trPr>
          <w:trHeight w:val="246"/>
          <w:jc w:val="center"/>
        </w:trPr>
        <w:tc>
          <w:tcPr>
            <w:tcW w:w="1227" w:type="dxa"/>
            <w:vMerge/>
            <w:tcBorders>
              <w:top w:val="single" w:sz="4" w:space="0" w:color="auto"/>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31"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5.推销动作、时间安排</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10</w:t>
            </w:r>
          </w:p>
        </w:tc>
        <w:tc>
          <w:tcPr>
            <w:tcW w:w="775"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089" w:type="dxa"/>
            <w:vMerge/>
            <w:noWrap/>
            <w:vAlign w:val="center"/>
          </w:tcPr>
          <w:p w:rsidR="00CC4CAE" w:rsidRDefault="00CC4CAE">
            <w:pPr>
              <w:spacing w:line="360" w:lineRule="exact"/>
              <w:ind w:firstLineChars="0" w:firstLine="0"/>
              <w:jc w:val="left"/>
              <w:rPr>
                <w:rFonts w:ascii="宋体" w:hAnsi="宋体" w:cs="华文仿宋"/>
                <w:sz w:val="21"/>
                <w:szCs w:val="21"/>
              </w:rPr>
            </w:pPr>
          </w:p>
        </w:tc>
      </w:tr>
      <w:tr w:rsidR="00CC4CAE">
        <w:trPr>
          <w:trHeight w:val="586"/>
          <w:jc w:val="center"/>
        </w:trPr>
        <w:tc>
          <w:tcPr>
            <w:tcW w:w="1227" w:type="dxa"/>
            <w:vMerge/>
            <w:tcBorders>
              <w:top w:val="single" w:sz="4" w:space="0" w:color="auto"/>
              <w:bottom w:val="single" w:sz="4" w:space="0" w:color="auto"/>
            </w:tcBorders>
            <w:noWrap/>
            <w:vAlign w:val="center"/>
          </w:tcPr>
          <w:p w:rsidR="00CC4CAE" w:rsidRDefault="00CC4CAE">
            <w:pPr>
              <w:spacing w:line="360" w:lineRule="exact"/>
              <w:ind w:firstLineChars="0" w:firstLine="0"/>
              <w:jc w:val="center"/>
              <w:rPr>
                <w:rFonts w:ascii="宋体" w:hAnsi="宋体" w:cs="华文仿宋"/>
                <w:sz w:val="21"/>
                <w:szCs w:val="21"/>
              </w:rPr>
            </w:pPr>
          </w:p>
        </w:tc>
        <w:tc>
          <w:tcPr>
            <w:tcW w:w="1227"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1231"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889" w:type="dxa"/>
            <w:noWrap/>
            <w:vAlign w:val="center"/>
          </w:tcPr>
          <w:p w:rsidR="00CC4CAE" w:rsidRDefault="0055638A">
            <w:pPr>
              <w:tabs>
                <w:tab w:val="left" w:pos="731"/>
                <w:tab w:val="left" w:pos="993"/>
              </w:tabs>
              <w:ind w:leftChars="-32" w:left="-77" w:firstLineChars="0" w:firstLine="0"/>
              <w:jc w:val="left"/>
              <w:rPr>
                <w:rFonts w:ascii="宋体" w:eastAsia="宋体" w:hAnsi="宋体" w:cs="宋体"/>
              </w:rPr>
            </w:pPr>
            <w:r>
              <w:rPr>
                <w:rFonts w:ascii="宋体" w:eastAsia="宋体" w:hAnsi="宋体" w:cs="宋体" w:hint="eastAsia"/>
              </w:rPr>
              <w:t>6.商品知识</w:t>
            </w:r>
          </w:p>
        </w:tc>
        <w:tc>
          <w:tcPr>
            <w:tcW w:w="860" w:type="dxa"/>
            <w:noWrap/>
            <w:vAlign w:val="center"/>
          </w:tcPr>
          <w:p w:rsidR="00CC4CAE" w:rsidRDefault="0055638A">
            <w:pPr>
              <w:tabs>
                <w:tab w:val="left" w:pos="731"/>
                <w:tab w:val="left" w:pos="993"/>
              </w:tabs>
              <w:ind w:leftChars="-32" w:left="-77" w:firstLineChars="0" w:firstLine="0"/>
              <w:jc w:val="center"/>
              <w:rPr>
                <w:rFonts w:ascii="宋体" w:eastAsia="宋体" w:hAnsi="宋体" w:cs="宋体"/>
              </w:rPr>
            </w:pPr>
            <w:r>
              <w:rPr>
                <w:rFonts w:ascii="宋体" w:eastAsia="宋体" w:hAnsi="宋体" w:cs="宋体" w:hint="eastAsia"/>
              </w:rPr>
              <w:t>25</w:t>
            </w:r>
          </w:p>
        </w:tc>
        <w:tc>
          <w:tcPr>
            <w:tcW w:w="775" w:type="dxa"/>
            <w:vMerge/>
            <w:noWrap/>
            <w:vAlign w:val="center"/>
          </w:tcPr>
          <w:p w:rsidR="00CC4CAE" w:rsidRDefault="00CC4CAE">
            <w:pPr>
              <w:spacing w:line="360" w:lineRule="exact"/>
              <w:ind w:firstLineChars="0" w:firstLine="0"/>
              <w:jc w:val="center"/>
              <w:rPr>
                <w:rFonts w:ascii="宋体" w:hAnsi="宋体" w:cs="华文仿宋"/>
                <w:sz w:val="21"/>
                <w:szCs w:val="21"/>
              </w:rPr>
            </w:pPr>
          </w:p>
        </w:tc>
        <w:tc>
          <w:tcPr>
            <w:tcW w:w="2089" w:type="dxa"/>
            <w:vMerge/>
            <w:noWrap/>
            <w:vAlign w:val="center"/>
          </w:tcPr>
          <w:p w:rsidR="00CC4CAE" w:rsidRDefault="00CC4CAE">
            <w:pPr>
              <w:spacing w:line="360" w:lineRule="exact"/>
              <w:ind w:firstLineChars="0" w:firstLine="0"/>
              <w:jc w:val="left"/>
              <w:rPr>
                <w:rFonts w:ascii="宋体" w:hAnsi="宋体" w:cs="华文仿宋"/>
                <w:sz w:val="21"/>
                <w:szCs w:val="21"/>
              </w:rPr>
            </w:pPr>
          </w:p>
        </w:tc>
      </w:tr>
    </w:tbl>
    <w:p w:rsidR="00CC4CAE" w:rsidRDefault="00CC4CAE">
      <w:pPr>
        <w:ind w:firstLine="482"/>
        <w:rPr>
          <w:rFonts w:ascii="宋体" w:eastAsia="宋体" w:hAnsi="宋体" w:cs="宋体"/>
          <w:b/>
          <w:bCs/>
        </w:rPr>
      </w:pPr>
    </w:p>
    <w:p w:rsidR="00CC4CAE" w:rsidRPr="00296200" w:rsidRDefault="0055638A" w:rsidP="00296200">
      <w:pPr>
        <w:pStyle w:val="2"/>
        <w:ind w:firstLine="482"/>
        <w:rPr>
          <w:rFonts w:cs="宋体"/>
          <w:szCs w:val="24"/>
        </w:rPr>
      </w:pPr>
      <w:r w:rsidRPr="00296200">
        <w:rPr>
          <w:rFonts w:cs="宋体"/>
          <w:szCs w:val="24"/>
        </w:rPr>
        <w:t>五、考试大纲编制说明</w:t>
      </w:r>
    </w:p>
    <w:p w:rsidR="00CC4CAE" w:rsidRDefault="0055638A" w:rsidP="00AB2044">
      <w:pPr>
        <w:ind w:firstLine="480"/>
      </w:pPr>
      <w:r>
        <w:rPr>
          <w:rFonts w:hint="eastAsia"/>
        </w:rPr>
        <w:t>1.</w:t>
      </w:r>
      <w:r>
        <w:rPr>
          <w:rFonts w:hint="eastAsia"/>
        </w:rPr>
        <w:t>考试大纲编制原则</w:t>
      </w:r>
    </w:p>
    <w:p w:rsidR="00CC4CAE" w:rsidRDefault="0055638A" w:rsidP="00AB2044">
      <w:pPr>
        <w:ind w:firstLine="480"/>
      </w:pPr>
      <w:r>
        <w:rPr>
          <w:rFonts w:hint="eastAsia"/>
        </w:rPr>
        <w:t>遵循专业基础知识和岗位核心能力相结合原则，选取中</w:t>
      </w:r>
      <w:proofErr w:type="gramStart"/>
      <w:r>
        <w:rPr>
          <w:rFonts w:hint="eastAsia"/>
        </w:rPr>
        <w:t>职市场</w:t>
      </w:r>
      <w:proofErr w:type="gramEnd"/>
      <w:r>
        <w:rPr>
          <w:rFonts w:hint="eastAsia"/>
        </w:rPr>
        <w:t>营销类专业典型专业技能，将专业知识融入技能操作，考查技能训练教学效果，考核学生职业岗位工作过程，兼顾中等职业学校市场营销类专业教学标准和技术新标准，选取通用知识与技能作为考核项目。</w:t>
      </w:r>
    </w:p>
    <w:p w:rsidR="00CC4CAE" w:rsidRDefault="0055638A" w:rsidP="00AB2044">
      <w:pPr>
        <w:ind w:firstLine="480"/>
      </w:pPr>
      <w:r>
        <w:rPr>
          <w:rFonts w:hint="eastAsia"/>
        </w:rPr>
        <w:t>2.</w:t>
      </w:r>
      <w:r>
        <w:rPr>
          <w:rFonts w:hint="eastAsia"/>
        </w:rPr>
        <w:t>考试大纲适用专业</w:t>
      </w:r>
    </w:p>
    <w:p w:rsidR="00CC4CAE" w:rsidRDefault="0055638A" w:rsidP="00AB2044">
      <w:pPr>
        <w:ind w:firstLine="480"/>
      </w:pPr>
      <w:r>
        <w:rPr>
          <w:rFonts w:hint="eastAsia"/>
        </w:rPr>
        <w:t>本考试大纲适用于中等职业学校市场营销、通信运营服务</w:t>
      </w:r>
      <w:r w:rsidR="00CB7304">
        <w:rPr>
          <w:rFonts w:hint="eastAsia"/>
        </w:rPr>
        <w:t>、连锁经营与管理、客户信息服务</w:t>
      </w:r>
      <w:r>
        <w:rPr>
          <w:rFonts w:hint="eastAsia"/>
        </w:rPr>
        <w:t>专业。</w:t>
      </w:r>
    </w:p>
    <w:p w:rsidR="00CC4CAE" w:rsidRDefault="0055638A" w:rsidP="00AB2044">
      <w:pPr>
        <w:ind w:firstLine="480"/>
      </w:pPr>
      <w:r>
        <w:rPr>
          <w:rFonts w:hint="eastAsia"/>
        </w:rPr>
        <w:t>3.</w:t>
      </w:r>
      <w:r>
        <w:rPr>
          <w:rFonts w:hint="eastAsia"/>
        </w:rPr>
        <w:t>教学内容及实施建议</w:t>
      </w:r>
    </w:p>
    <w:p w:rsidR="00CC4CAE" w:rsidRDefault="0055638A" w:rsidP="00AB2044">
      <w:pPr>
        <w:ind w:firstLine="480"/>
      </w:pPr>
      <w:r>
        <w:rPr>
          <w:rFonts w:hint="eastAsia"/>
        </w:rPr>
        <w:t>（</w:t>
      </w:r>
      <w:r>
        <w:rPr>
          <w:rFonts w:hint="eastAsia"/>
        </w:rPr>
        <w:t>1</w:t>
      </w:r>
      <w:r>
        <w:rPr>
          <w:rFonts w:hint="eastAsia"/>
        </w:rPr>
        <w:t>）考纲对应教学内容，全面考核中等职业学校市场营销类专业学生商务书写能力、商品推销能力及商业企业经济核算能力及商品包装的创意创新能力。考试范围及难易程度合理，适用于选拔技术技能人才。</w:t>
      </w:r>
    </w:p>
    <w:p w:rsidR="00CC4CAE" w:rsidRDefault="0055638A" w:rsidP="00AB2044">
      <w:pPr>
        <w:ind w:firstLine="480"/>
      </w:pPr>
      <w:r>
        <w:rPr>
          <w:rFonts w:hint="eastAsia"/>
        </w:rPr>
        <w:t>（</w:t>
      </w:r>
      <w:r>
        <w:rPr>
          <w:rFonts w:hint="eastAsia"/>
        </w:rPr>
        <w:t>2</w:t>
      </w:r>
      <w:r>
        <w:rPr>
          <w:rFonts w:hint="eastAsia"/>
        </w:rPr>
        <w:t>）教学实施建议，本次给定的</w:t>
      </w:r>
      <w:r>
        <w:rPr>
          <w:rFonts w:hint="eastAsia"/>
        </w:rPr>
        <w:t>202</w:t>
      </w:r>
      <w:r w:rsidR="00CB7304">
        <w:rPr>
          <w:rFonts w:hint="eastAsia"/>
        </w:rPr>
        <w:t>6</w:t>
      </w:r>
      <w:r>
        <w:rPr>
          <w:rFonts w:hint="eastAsia"/>
        </w:rPr>
        <w:t>年考核项目是中等职业学校市场营销类专业教学内容的一部分，考核项目每年有一定变化；建议中等职业学校依据各专业教学标准，合理匹配理论与实践教学，全面提升学生专业能力及综合素养。</w:t>
      </w:r>
    </w:p>
    <w:p w:rsidR="00CC4CAE" w:rsidRDefault="0055638A" w:rsidP="00AB2044">
      <w:pPr>
        <w:ind w:firstLine="480"/>
      </w:pPr>
      <w:r>
        <w:rPr>
          <w:rFonts w:hint="eastAsia"/>
        </w:rPr>
        <w:t>4.</w:t>
      </w:r>
      <w:r>
        <w:rPr>
          <w:rFonts w:hint="eastAsia"/>
        </w:rPr>
        <w:t>技能考试过程</w:t>
      </w:r>
    </w:p>
    <w:p w:rsidR="00CC4CAE" w:rsidRDefault="0055638A" w:rsidP="00AB2044">
      <w:pPr>
        <w:ind w:firstLine="480"/>
      </w:pPr>
      <w:r>
        <w:rPr>
          <w:rFonts w:hint="eastAsia"/>
        </w:rPr>
        <w:t>市场营销类专业技能考试采取实际操作的方式进行，考试时间为</w:t>
      </w:r>
      <w:r>
        <w:rPr>
          <w:rFonts w:hint="eastAsia"/>
        </w:rPr>
        <w:t>45</w:t>
      </w:r>
      <w:r>
        <w:rPr>
          <w:rFonts w:hint="eastAsia"/>
        </w:rPr>
        <w:t>分钟（商务书</w:t>
      </w:r>
      <w:r>
        <w:rPr>
          <w:rFonts w:hint="eastAsia"/>
        </w:rPr>
        <w:lastRenderedPageBreak/>
        <w:t>写能力测试</w:t>
      </w:r>
      <w:r>
        <w:rPr>
          <w:rFonts w:hint="eastAsia"/>
        </w:rPr>
        <w:t>40</w:t>
      </w:r>
      <w:r>
        <w:rPr>
          <w:rFonts w:hint="eastAsia"/>
        </w:rPr>
        <w:t>分钟、现场商品推销</w:t>
      </w:r>
      <w:r>
        <w:rPr>
          <w:rFonts w:hint="eastAsia"/>
        </w:rPr>
        <w:t>5</w:t>
      </w:r>
      <w:r>
        <w:rPr>
          <w:rFonts w:hint="eastAsia"/>
        </w:rPr>
        <w:t>分钟），依据不同技能考核项目综合考察学生商务运营综合能力、现场推销能力、商务数据分析能力和创新思维等实际应用能力。</w:t>
      </w:r>
    </w:p>
    <w:p w:rsidR="00CC4CAE" w:rsidRDefault="0055638A" w:rsidP="00AB2044">
      <w:pPr>
        <w:ind w:firstLine="480"/>
      </w:pPr>
      <w:r>
        <w:rPr>
          <w:rFonts w:hint="eastAsia"/>
        </w:rPr>
        <w:t>5.</w:t>
      </w:r>
      <w:proofErr w:type="gramStart"/>
      <w:r>
        <w:rPr>
          <w:rFonts w:hint="eastAsia"/>
        </w:rPr>
        <w:t>评价赋分形式</w:t>
      </w:r>
      <w:proofErr w:type="gramEnd"/>
    </w:p>
    <w:p w:rsidR="00CC4CAE" w:rsidRDefault="0055638A" w:rsidP="00AB2044">
      <w:pPr>
        <w:ind w:firstLine="480"/>
      </w:pPr>
      <w:r>
        <w:rPr>
          <w:rFonts w:hint="eastAsia"/>
        </w:rPr>
        <w:t>市场营销类专业技能考试为过程性评价，同时注重工作质量，权重合理。</w:t>
      </w:r>
    </w:p>
    <w:p w:rsidR="00CC4CAE" w:rsidRDefault="00CC4CAE">
      <w:pPr>
        <w:ind w:firstLine="560"/>
        <w:rPr>
          <w:sz w:val="28"/>
          <w:szCs w:val="28"/>
        </w:rPr>
      </w:pPr>
    </w:p>
    <w:p w:rsidR="00CC4CAE" w:rsidRDefault="00CC4CAE">
      <w:pPr>
        <w:spacing w:line="440" w:lineRule="exact"/>
        <w:ind w:firstLineChars="0" w:firstLine="0"/>
        <w:rPr>
          <w:rFonts w:ascii="宋体" w:hAnsi="宋体" w:cs="Arial"/>
          <w:b/>
          <w:kern w:val="0"/>
        </w:rPr>
      </w:pPr>
    </w:p>
    <w:p w:rsidR="00CC4CAE" w:rsidRDefault="00CC4CAE" w:rsidP="00CC4CAE">
      <w:pPr>
        <w:ind w:firstLine="480"/>
      </w:pPr>
    </w:p>
    <w:sectPr w:rsidR="00CC4CAE" w:rsidSect="00CC4CA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B5E" w:rsidRDefault="007D2B5E">
      <w:pPr>
        <w:ind w:firstLine="480"/>
      </w:pPr>
      <w:r>
        <w:separator/>
      </w:r>
    </w:p>
  </w:endnote>
  <w:endnote w:type="continuationSeparator" w:id="0">
    <w:p w:rsidR="007D2B5E" w:rsidRDefault="007D2B5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C4CA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A7B23">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CC4CAE" w:rsidRDefault="00CA7B23">
                <w:pPr>
                  <w:pStyle w:val="a3"/>
                  <w:ind w:firstLine="360"/>
                </w:pPr>
                <w:r>
                  <w:fldChar w:fldCharType="begin"/>
                </w:r>
                <w:r w:rsidR="0055638A">
                  <w:instrText xml:space="preserve"> PAGE  \* MERGEFORMAT </w:instrText>
                </w:r>
                <w:r>
                  <w:fldChar w:fldCharType="separate"/>
                </w:r>
                <w:r w:rsidR="00296200">
                  <w:rPr>
                    <w:noProof/>
                  </w:rPr>
                  <w:t>7</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C4CA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B5E" w:rsidRDefault="007D2B5E">
      <w:pPr>
        <w:ind w:firstLine="480"/>
      </w:pPr>
      <w:r>
        <w:separator/>
      </w:r>
    </w:p>
  </w:footnote>
  <w:footnote w:type="continuationSeparator" w:id="0">
    <w:p w:rsidR="007D2B5E" w:rsidRDefault="007D2B5E">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C4CA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C4CA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CAE" w:rsidRDefault="00CC4CAE">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E666D"/>
    <w:rsid w:val="00095082"/>
    <w:rsid w:val="000B798E"/>
    <w:rsid w:val="000C171B"/>
    <w:rsid w:val="0017107D"/>
    <w:rsid w:val="00296200"/>
    <w:rsid w:val="0055638A"/>
    <w:rsid w:val="005E1026"/>
    <w:rsid w:val="005E666D"/>
    <w:rsid w:val="00665E35"/>
    <w:rsid w:val="006916B2"/>
    <w:rsid w:val="0074474A"/>
    <w:rsid w:val="0076421B"/>
    <w:rsid w:val="00774B03"/>
    <w:rsid w:val="007B6A66"/>
    <w:rsid w:val="007D2B5E"/>
    <w:rsid w:val="00842D19"/>
    <w:rsid w:val="00996DDE"/>
    <w:rsid w:val="009D5681"/>
    <w:rsid w:val="00A04302"/>
    <w:rsid w:val="00AB2044"/>
    <w:rsid w:val="00B13F3F"/>
    <w:rsid w:val="00B46918"/>
    <w:rsid w:val="00B561ED"/>
    <w:rsid w:val="00C1256E"/>
    <w:rsid w:val="00C2117B"/>
    <w:rsid w:val="00C51AD2"/>
    <w:rsid w:val="00CA7B23"/>
    <w:rsid w:val="00CB7304"/>
    <w:rsid w:val="00CC4CAE"/>
    <w:rsid w:val="00CF41BB"/>
    <w:rsid w:val="00D15D2E"/>
    <w:rsid w:val="00D325CA"/>
    <w:rsid w:val="00D53960"/>
    <w:rsid w:val="00DA7066"/>
    <w:rsid w:val="029772D3"/>
    <w:rsid w:val="033755DF"/>
    <w:rsid w:val="038E0703"/>
    <w:rsid w:val="04395055"/>
    <w:rsid w:val="048E122E"/>
    <w:rsid w:val="04B34B43"/>
    <w:rsid w:val="06190FCC"/>
    <w:rsid w:val="07025EC3"/>
    <w:rsid w:val="077E37DC"/>
    <w:rsid w:val="08386081"/>
    <w:rsid w:val="0849203C"/>
    <w:rsid w:val="08BB42D0"/>
    <w:rsid w:val="08FF094D"/>
    <w:rsid w:val="099948FD"/>
    <w:rsid w:val="09AB0626"/>
    <w:rsid w:val="09F77876"/>
    <w:rsid w:val="0B460AB5"/>
    <w:rsid w:val="0B5D4FB1"/>
    <w:rsid w:val="0BBC0D98"/>
    <w:rsid w:val="0C6D2805"/>
    <w:rsid w:val="0CA7762F"/>
    <w:rsid w:val="0E0F33E0"/>
    <w:rsid w:val="0E213113"/>
    <w:rsid w:val="0E71409B"/>
    <w:rsid w:val="0F493E93"/>
    <w:rsid w:val="103C5FE2"/>
    <w:rsid w:val="109B71AD"/>
    <w:rsid w:val="112A22DF"/>
    <w:rsid w:val="114707D5"/>
    <w:rsid w:val="126A1B24"/>
    <w:rsid w:val="129C720C"/>
    <w:rsid w:val="13C54541"/>
    <w:rsid w:val="13CE33F5"/>
    <w:rsid w:val="140A3520"/>
    <w:rsid w:val="14274D20"/>
    <w:rsid w:val="148C1946"/>
    <w:rsid w:val="150A4901"/>
    <w:rsid w:val="156A1844"/>
    <w:rsid w:val="15A177F9"/>
    <w:rsid w:val="16842491"/>
    <w:rsid w:val="16BA5EB3"/>
    <w:rsid w:val="16CB6D8E"/>
    <w:rsid w:val="1771642F"/>
    <w:rsid w:val="17AA23CB"/>
    <w:rsid w:val="18117527"/>
    <w:rsid w:val="186510A6"/>
    <w:rsid w:val="1AAE5D2F"/>
    <w:rsid w:val="1B55264E"/>
    <w:rsid w:val="1BE20386"/>
    <w:rsid w:val="1C76287C"/>
    <w:rsid w:val="1C8A6328"/>
    <w:rsid w:val="1D011754"/>
    <w:rsid w:val="1D40797A"/>
    <w:rsid w:val="1DB45D52"/>
    <w:rsid w:val="1DB573D4"/>
    <w:rsid w:val="1EA336D1"/>
    <w:rsid w:val="1FC475AA"/>
    <w:rsid w:val="20536ABF"/>
    <w:rsid w:val="20C600F0"/>
    <w:rsid w:val="21B93937"/>
    <w:rsid w:val="22086FD9"/>
    <w:rsid w:val="22934188"/>
    <w:rsid w:val="22E84C54"/>
    <w:rsid w:val="23F7779D"/>
    <w:rsid w:val="2409047A"/>
    <w:rsid w:val="24600C0F"/>
    <w:rsid w:val="24A501A2"/>
    <w:rsid w:val="24B16B47"/>
    <w:rsid w:val="25A77F76"/>
    <w:rsid w:val="25D80F5B"/>
    <w:rsid w:val="26077FD0"/>
    <w:rsid w:val="27201D62"/>
    <w:rsid w:val="27A43C2E"/>
    <w:rsid w:val="27DF1DDE"/>
    <w:rsid w:val="28C3509B"/>
    <w:rsid w:val="29543F45"/>
    <w:rsid w:val="29DF4157"/>
    <w:rsid w:val="2B627E31"/>
    <w:rsid w:val="2DCD5A87"/>
    <w:rsid w:val="2E093550"/>
    <w:rsid w:val="301F05EF"/>
    <w:rsid w:val="30272C8D"/>
    <w:rsid w:val="319475D5"/>
    <w:rsid w:val="328A46DA"/>
    <w:rsid w:val="33122EA7"/>
    <w:rsid w:val="338B4A07"/>
    <w:rsid w:val="33AE06F6"/>
    <w:rsid w:val="353A0493"/>
    <w:rsid w:val="35AB1391"/>
    <w:rsid w:val="35FC7E3E"/>
    <w:rsid w:val="3699568D"/>
    <w:rsid w:val="36CA1DF5"/>
    <w:rsid w:val="38755BD4"/>
    <w:rsid w:val="3B467891"/>
    <w:rsid w:val="3CB52AF5"/>
    <w:rsid w:val="3F2C3542"/>
    <w:rsid w:val="3FB43F86"/>
    <w:rsid w:val="4012268D"/>
    <w:rsid w:val="40723F7C"/>
    <w:rsid w:val="407A7E48"/>
    <w:rsid w:val="41313092"/>
    <w:rsid w:val="4171348E"/>
    <w:rsid w:val="41742F7F"/>
    <w:rsid w:val="422C60C2"/>
    <w:rsid w:val="432A4E21"/>
    <w:rsid w:val="438A4CDB"/>
    <w:rsid w:val="439B0C97"/>
    <w:rsid w:val="448C7851"/>
    <w:rsid w:val="44B26B4B"/>
    <w:rsid w:val="44BE2E8F"/>
    <w:rsid w:val="44CB55AC"/>
    <w:rsid w:val="47694DF5"/>
    <w:rsid w:val="48A73C3A"/>
    <w:rsid w:val="48DB38E3"/>
    <w:rsid w:val="49E86DE8"/>
    <w:rsid w:val="4A047CB4"/>
    <w:rsid w:val="4B46537E"/>
    <w:rsid w:val="4CB52B24"/>
    <w:rsid w:val="4CD11285"/>
    <w:rsid w:val="4D0111D0"/>
    <w:rsid w:val="4D36558C"/>
    <w:rsid w:val="4D902EEE"/>
    <w:rsid w:val="4DF732E6"/>
    <w:rsid w:val="4F2C6300"/>
    <w:rsid w:val="50B16A74"/>
    <w:rsid w:val="512E4EF8"/>
    <w:rsid w:val="515558F4"/>
    <w:rsid w:val="520914C1"/>
    <w:rsid w:val="52174739"/>
    <w:rsid w:val="523D116B"/>
    <w:rsid w:val="52481FEA"/>
    <w:rsid w:val="52862B12"/>
    <w:rsid w:val="54EF457A"/>
    <w:rsid w:val="554A2BDE"/>
    <w:rsid w:val="56B714EC"/>
    <w:rsid w:val="572172AD"/>
    <w:rsid w:val="576176AA"/>
    <w:rsid w:val="57684EDC"/>
    <w:rsid w:val="579F72CD"/>
    <w:rsid w:val="594352B9"/>
    <w:rsid w:val="598E6F05"/>
    <w:rsid w:val="599124C8"/>
    <w:rsid w:val="59C75EEA"/>
    <w:rsid w:val="5A0F7A15"/>
    <w:rsid w:val="5A5A4FB0"/>
    <w:rsid w:val="5B152C85"/>
    <w:rsid w:val="5B694C04"/>
    <w:rsid w:val="5C0F5926"/>
    <w:rsid w:val="5E3D4F96"/>
    <w:rsid w:val="5E456CCC"/>
    <w:rsid w:val="600A6B30"/>
    <w:rsid w:val="617335F5"/>
    <w:rsid w:val="61B76844"/>
    <w:rsid w:val="6231453C"/>
    <w:rsid w:val="62F13FD7"/>
    <w:rsid w:val="63491ADF"/>
    <w:rsid w:val="661A3845"/>
    <w:rsid w:val="66256BBE"/>
    <w:rsid w:val="66C814F3"/>
    <w:rsid w:val="681C38A5"/>
    <w:rsid w:val="697119CE"/>
    <w:rsid w:val="6991630A"/>
    <w:rsid w:val="69E22DCB"/>
    <w:rsid w:val="6A1C1755"/>
    <w:rsid w:val="6A904C8E"/>
    <w:rsid w:val="6BB64010"/>
    <w:rsid w:val="6D3C6B52"/>
    <w:rsid w:val="6D5B09CB"/>
    <w:rsid w:val="6F383D07"/>
    <w:rsid w:val="71A9106E"/>
    <w:rsid w:val="73F161DC"/>
    <w:rsid w:val="73FE0302"/>
    <w:rsid w:val="760439B2"/>
    <w:rsid w:val="773642F0"/>
    <w:rsid w:val="78DA7590"/>
    <w:rsid w:val="791906D8"/>
    <w:rsid w:val="7A293BFF"/>
    <w:rsid w:val="7ABB0CFB"/>
    <w:rsid w:val="7BA13CB2"/>
    <w:rsid w:val="7BC63DFB"/>
    <w:rsid w:val="7C077F70"/>
    <w:rsid w:val="7C2F7BF3"/>
    <w:rsid w:val="7C38637B"/>
    <w:rsid w:val="7CA15B74"/>
    <w:rsid w:val="7D0F532E"/>
    <w:rsid w:val="7D805431"/>
    <w:rsid w:val="7DBD4D8A"/>
    <w:rsid w:val="7E0B3D48"/>
    <w:rsid w:val="7E3A287F"/>
    <w:rsid w:val="7E5514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4CA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CC4CAE"/>
    <w:pPr>
      <w:keepNext/>
      <w:keepLines/>
      <w:spacing w:line="576" w:lineRule="auto"/>
      <w:jc w:val="center"/>
      <w:outlineLvl w:val="0"/>
    </w:pPr>
    <w:rPr>
      <w:rFonts w:eastAsia="黑体"/>
      <w:b/>
      <w:kern w:val="44"/>
      <w:sz w:val="28"/>
    </w:rPr>
  </w:style>
  <w:style w:type="paragraph" w:styleId="2">
    <w:name w:val="heading 2"/>
    <w:basedOn w:val="a"/>
    <w:unhideWhenUsed/>
    <w:qFormat/>
    <w:rsid w:val="00CC4CAE"/>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C4CAE"/>
    <w:pPr>
      <w:tabs>
        <w:tab w:val="center" w:pos="4153"/>
        <w:tab w:val="right" w:pos="8306"/>
      </w:tabs>
      <w:snapToGrid w:val="0"/>
      <w:jc w:val="left"/>
    </w:pPr>
    <w:rPr>
      <w:sz w:val="18"/>
    </w:rPr>
  </w:style>
  <w:style w:type="paragraph" w:styleId="a4">
    <w:name w:val="header"/>
    <w:basedOn w:val="a"/>
    <w:qFormat/>
    <w:rsid w:val="00CC4CA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CC4CAE"/>
    <w:pPr>
      <w:spacing w:beforeAutospacing="1" w:afterAutospacing="1"/>
      <w:jc w:val="left"/>
    </w:pPr>
    <w:rPr>
      <w:rFonts w:cs="Times New Roman"/>
      <w:kern w:val="0"/>
    </w:rPr>
  </w:style>
  <w:style w:type="table" w:styleId="a6">
    <w:name w:val="Table Grid"/>
    <w:basedOn w:val="a1"/>
    <w:qFormat/>
    <w:rsid w:val="00CC4CA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CC4CAE"/>
    <w:pPr>
      <w:ind w:firstLine="420"/>
    </w:pPr>
  </w:style>
  <w:style w:type="paragraph" w:customStyle="1" w:styleId="10">
    <w:name w:val="修订1"/>
    <w:hidden/>
    <w:uiPriority w:val="99"/>
    <w:unhideWhenUsed/>
    <w:qFormat/>
    <w:rsid w:val="00CC4CAE"/>
    <w:rPr>
      <w:rFonts w:asciiTheme="minorHAnsi" w:eastAsiaTheme="minorEastAsia" w:hAnsiTheme="minorHAnsi" w:cstheme="minorBidi"/>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772</Words>
  <Characters>4402</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11</cp:revision>
  <dcterms:created xsi:type="dcterms:W3CDTF">2023-11-05T04:56:00Z</dcterms:created>
  <dcterms:modified xsi:type="dcterms:W3CDTF">2026-01-20T01:15:00Z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7860C3331D254A0693549871CC395BD0_13</vt:lpwstr>
  </property>
  <property fmtid="{D5CDD505-2E9C-101B-9397-08002B2CF9AE}" pid="4" name="KSOTemplateDocerSaveRecord">
    <vt:lpwstr>eyJoZGlkIjoiYTBkZGU3ZjAxOTVkM2VmZDljNDY0MTI5MDhhZTk2ZTIiLCJ1c2VySWQiOiI1MzExOTIwNDIifQ==</vt:lpwstr>
  </property>
</Properties>
</file>