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8F4" w:rsidRDefault="006B691C" w:rsidP="004124DF">
      <w:pPr>
        <w:pStyle w:val="1"/>
        <w:spacing w:before="0" w:after="0" w:line="240" w:lineRule="auto"/>
        <w:ind w:firstLine="643"/>
        <w:rPr>
          <w:rFonts w:ascii="黑体" w:hAnsi="黑体" w:cs="黑体"/>
          <w:sz w:val="32"/>
          <w:szCs w:val="32"/>
        </w:rPr>
      </w:pPr>
      <w:r>
        <w:rPr>
          <w:rFonts w:ascii="黑体" w:hAnsi="黑体" w:cs="黑体" w:hint="eastAsia"/>
          <w:sz w:val="32"/>
          <w:szCs w:val="32"/>
        </w:rPr>
        <w:t>202</w:t>
      </w:r>
      <w:r w:rsidR="004124DF">
        <w:rPr>
          <w:rFonts w:ascii="黑体" w:hAnsi="黑体" w:cs="黑体" w:hint="eastAsia"/>
          <w:sz w:val="32"/>
          <w:szCs w:val="32"/>
        </w:rPr>
        <w:t>6</w:t>
      </w:r>
      <w:r>
        <w:rPr>
          <w:rFonts w:ascii="黑体" w:hAnsi="黑体" w:cs="黑体" w:hint="eastAsia"/>
          <w:sz w:val="32"/>
          <w:szCs w:val="32"/>
        </w:rPr>
        <w:t>年黑龙江省职业教育春季高考</w:t>
      </w:r>
    </w:p>
    <w:p w:rsidR="005578F4" w:rsidRDefault="006B691C" w:rsidP="004124DF">
      <w:pPr>
        <w:pStyle w:val="1"/>
        <w:spacing w:before="0" w:after="0" w:line="240" w:lineRule="auto"/>
        <w:ind w:firstLine="643"/>
        <w:rPr>
          <w:rFonts w:ascii="黑体" w:hAnsi="黑体" w:cs="黑体"/>
          <w:sz w:val="32"/>
          <w:szCs w:val="32"/>
        </w:rPr>
      </w:pPr>
      <w:r>
        <w:rPr>
          <w:rFonts w:ascii="黑体" w:hAnsi="黑体" w:cs="黑体" w:hint="eastAsia"/>
          <w:sz w:val="32"/>
          <w:szCs w:val="32"/>
        </w:rPr>
        <w:t>制药类专业技能操作考试大纲</w:t>
      </w:r>
    </w:p>
    <w:p w:rsidR="005578F4" w:rsidRDefault="006B691C">
      <w:pPr>
        <w:pStyle w:val="2"/>
        <w:ind w:firstLine="482"/>
        <w:rPr>
          <w:rFonts w:hint="default"/>
        </w:rPr>
      </w:pPr>
      <w:r>
        <w:t>一、考试依据</w:t>
      </w:r>
    </w:p>
    <w:p w:rsidR="005578F4" w:rsidRDefault="006B691C">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5578F4" w:rsidRDefault="006B691C">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5578F4" w:rsidRDefault="006B691C">
      <w:pPr>
        <w:ind w:firstLine="480"/>
        <w:rPr>
          <w:szCs w:val="32"/>
        </w:rPr>
      </w:pPr>
      <w:r>
        <w:rPr>
          <w:rFonts w:hint="eastAsia"/>
          <w:szCs w:val="32"/>
        </w:rPr>
        <w:t>3.</w:t>
      </w:r>
      <w:r>
        <w:rPr>
          <w:rFonts w:hint="eastAsia"/>
          <w:szCs w:val="32"/>
        </w:rPr>
        <w:t>参照《国家职业技能标准</w:t>
      </w:r>
      <w:r>
        <w:rPr>
          <w:rFonts w:hint="eastAsia"/>
          <w:szCs w:val="32"/>
        </w:rPr>
        <w:t>(2019 </w:t>
      </w:r>
      <w:r>
        <w:rPr>
          <w:rFonts w:hint="eastAsia"/>
          <w:szCs w:val="32"/>
        </w:rPr>
        <w:t>年修订）》（职业编码：</w:t>
      </w:r>
      <w:r>
        <w:rPr>
          <w:rFonts w:hint="eastAsia"/>
          <w:szCs w:val="32"/>
        </w:rPr>
        <w:t>6-13-03-00</w:t>
      </w:r>
      <w:r>
        <w:rPr>
          <w:rFonts w:hint="eastAsia"/>
          <w:szCs w:val="32"/>
        </w:rPr>
        <w:t>）的《药物制剂工》初、中级职业技能标准。</w:t>
      </w:r>
    </w:p>
    <w:p w:rsidR="005578F4" w:rsidRDefault="006B691C">
      <w:pPr>
        <w:ind w:firstLine="480"/>
        <w:rPr>
          <w:szCs w:val="32"/>
        </w:rPr>
      </w:pPr>
      <w:r>
        <w:rPr>
          <w:rFonts w:hint="eastAsia"/>
          <w:szCs w:val="32"/>
        </w:rPr>
        <w:t>4.</w:t>
      </w:r>
      <w:r>
        <w:rPr>
          <w:rFonts w:hint="eastAsia"/>
          <w:szCs w:val="32"/>
        </w:rPr>
        <w:t>参照《中华人民共和国药典》。</w:t>
      </w:r>
    </w:p>
    <w:p w:rsidR="005578F4" w:rsidRDefault="006B691C">
      <w:pPr>
        <w:ind w:firstLine="480"/>
        <w:rPr>
          <w:szCs w:val="32"/>
        </w:rPr>
      </w:pPr>
      <w:r>
        <w:rPr>
          <w:rFonts w:hint="eastAsia"/>
          <w:szCs w:val="32"/>
        </w:rPr>
        <w:t>5.</w:t>
      </w:r>
      <w:r>
        <w:rPr>
          <w:rFonts w:hint="eastAsia"/>
          <w:szCs w:val="32"/>
        </w:rPr>
        <w:t>参照《药品生产质量管理规范》。</w:t>
      </w:r>
    </w:p>
    <w:p w:rsidR="005578F4" w:rsidRDefault="006B691C">
      <w:pPr>
        <w:ind w:firstLine="480"/>
        <w:rPr>
          <w:szCs w:val="32"/>
        </w:rPr>
      </w:pPr>
      <w:r>
        <w:rPr>
          <w:rFonts w:hint="eastAsia"/>
          <w:szCs w:val="32"/>
        </w:rPr>
        <w:t>6.</w:t>
      </w:r>
      <w:r>
        <w:rPr>
          <w:rFonts w:hint="eastAsia"/>
          <w:szCs w:val="32"/>
        </w:rPr>
        <w:t>参照药物制剂工职业技能等级证书各模块初级认证标准。</w:t>
      </w:r>
    </w:p>
    <w:p w:rsidR="005578F4" w:rsidRDefault="006B691C">
      <w:pPr>
        <w:pStyle w:val="2"/>
        <w:ind w:firstLine="482"/>
        <w:rPr>
          <w:rFonts w:hint="default"/>
        </w:rPr>
      </w:pPr>
      <w:r>
        <w:t>二、考试方式</w:t>
      </w:r>
    </w:p>
    <w:p w:rsidR="005578F4" w:rsidRDefault="006B691C">
      <w:pPr>
        <w:ind w:firstLine="480"/>
        <w:rPr>
          <w:szCs w:val="32"/>
        </w:rPr>
      </w:pPr>
      <w:r>
        <w:rPr>
          <w:rFonts w:hint="eastAsia"/>
          <w:szCs w:val="32"/>
        </w:rPr>
        <w:t>202</w:t>
      </w:r>
      <w:r w:rsidR="004124DF">
        <w:rPr>
          <w:rFonts w:hint="eastAsia"/>
          <w:szCs w:val="32"/>
        </w:rPr>
        <w:t>6</w:t>
      </w:r>
      <w:r>
        <w:rPr>
          <w:rFonts w:hint="eastAsia"/>
          <w:szCs w:val="32"/>
        </w:rPr>
        <w:t>年黑龙江省职业教育春季高考制药类专业技能考试为实际操作考试方式，考试总分为</w:t>
      </w:r>
      <w:r>
        <w:rPr>
          <w:rFonts w:hint="eastAsia"/>
          <w:szCs w:val="32"/>
        </w:rPr>
        <w:t>200</w:t>
      </w:r>
      <w:r>
        <w:rPr>
          <w:rFonts w:hint="eastAsia"/>
          <w:szCs w:val="32"/>
        </w:rPr>
        <w:t>分，实操项目随机抽取，考试时间为</w:t>
      </w:r>
      <w:r>
        <w:rPr>
          <w:rFonts w:hint="eastAsia"/>
          <w:szCs w:val="32"/>
        </w:rPr>
        <w:t>15</w:t>
      </w:r>
      <w:r>
        <w:rPr>
          <w:rFonts w:hint="eastAsia"/>
          <w:szCs w:val="32"/>
        </w:rPr>
        <w:t>分钟。</w:t>
      </w:r>
    </w:p>
    <w:p w:rsidR="005578F4" w:rsidRDefault="006B691C">
      <w:pPr>
        <w:pStyle w:val="2"/>
        <w:ind w:firstLine="482"/>
        <w:rPr>
          <w:rFonts w:hint="default"/>
        </w:rPr>
      </w:pPr>
      <w:r>
        <w:t>三、考试范围和要求</w:t>
      </w:r>
    </w:p>
    <w:p w:rsidR="005578F4" w:rsidRDefault="006B691C">
      <w:pPr>
        <w:ind w:firstLine="480"/>
        <w:rPr>
          <w:szCs w:val="32"/>
        </w:rPr>
      </w:pPr>
      <w:r>
        <w:rPr>
          <w:rFonts w:hint="eastAsia"/>
          <w:szCs w:val="32"/>
        </w:rPr>
        <w:t>以中等职业教育毕业生从业能力为立足点，实现技能考试内容与中职毕业生从业技能的需要相互兼容，在识记、</w:t>
      </w:r>
      <w:r>
        <w:rPr>
          <w:rFonts w:hint="eastAsia"/>
          <w:szCs w:val="32"/>
        </w:rPr>
        <w:t>理解、应用、综合运用各个层面，充分融合专业知识和技能操作的职业技能要素，将专业知识融入技能操作考试内容。</w:t>
      </w:r>
    </w:p>
    <w:p w:rsidR="005578F4" w:rsidRDefault="006B691C">
      <w:pPr>
        <w:tabs>
          <w:tab w:val="left" w:pos="451"/>
        </w:tabs>
        <w:ind w:firstLine="482"/>
        <w:rPr>
          <w:szCs w:val="32"/>
        </w:rPr>
      </w:pPr>
      <w:r>
        <w:rPr>
          <w:rFonts w:hint="eastAsia"/>
          <w:b/>
          <w:bCs/>
          <w:szCs w:val="32"/>
        </w:rPr>
        <w:t>技能模块</w:t>
      </w:r>
      <w:r>
        <w:rPr>
          <w:rFonts w:hint="eastAsia"/>
          <w:b/>
          <w:bCs/>
          <w:szCs w:val="32"/>
        </w:rPr>
        <w:t xml:space="preserve">1  </w:t>
      </w:r>
      <w:r>
        <w:rPr>
          <w:rFonts w:ascii="宋体" w:eastAsia="宋体" w:hAnsi="宋体" w:cs="宋体" w:hint="eastAsia"/>
          <w:b/>
          <w:bCs/>
          <w:szCs w:val="32"/>
        </w:rPr>
        <w:t>复方碘溶液的配制</w:t>
      </w:r>
    </w:p>
    <w:p w:rsidR="005578F4" w:rsidRDefault="006B691C">
      <w:pPr>
        <w:ind w:firstLine="480"/>
        <w:rPr>
          <w:szCs w:val="32"/>
        </w:rPr>
      </w:pPr>
      <w:r>
        <w:rPr>
          <w:rFonts w:hint="eastAsia"/>
          <w:szCs w:val="32"/>
        </w:rPr>
        <w:t>1.</w:t>
      </w:r>
      <w:r>
        <w:rPr>
          <w:rFonts w:hint="eastAsia"/>
          <w:szCs w:val="32"/>
        </w:rPr>
        <w:t>知识与技能</w:t>
      </w:r>
    </w:p>
    <w:p w:rsidR="005578F4" w:rsidRDefault="006B691C">
      <w:pPr>
        <w:ind w:firstLine="480"/>
        <w:rPr>
          <w:szCs w:val="32"/>
        </w:rPr>
      </w:pPr>
      <w:r>
        <w:rPr>
          <w:rFonts w:hint="eastAsia"/>
          <w:szCs w:val="32"/>
        </w:rPr>
        <w:t>（</w:t>
      </w:r>
      <w:r>
        <w:rPr>
          <w:rFonts w:hint="eastAsia"/>
          <w:szCs w:val="32"/>
        </w:rPr>
        <w:t>1</w:t>
      </w:r>
      <w:r>
        <w:rPr>
          <w:rFonts w:hint="eastAsia"/>
          <w:szCs w:val="32"/>
        </w:rPr>
        <w:t>）掌握液体制剂的制备方法。</w:t>
      </w:r>
    </w:p>
    <w:p w:rsidR="005578F4" w:rsidRDefault="006B691C">
      <w:pPr>
        <w:ind w:firstLine="480"/>
        <w:rPr>
          <w:szCs w:val="32"/>
        </w:rPr>
      </w:pPr>
      <w:r>
        <w:rPr>
          <w:rFonts w:hint="eastAsia"/>
          <w:szCs w:val="32"/>
        </w:rPr>
        <w:t>（</w:t>
      </w:r>
      <w:r>
        <w:rPr>
          <w:rFonts w:hint="eastAsia"/>
          <w:szCs w:val="32"/>
        </w:rPr>
        <w:t>2</w:t>
      </w:r>
      <w:r>
        <w:rPr>
          <w:rFonts w:hint="eastAsia"/>
          <w:szCs w:val="32"/>
        </w:rPr>
        <w:t>）掌握液体制剂制备的注意事项。</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）能正确选择配制器具。</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）能按照标准规程正确制备复方碘溶液。</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5</w:t>
      </w:r>
      <w:r>
        <w:rPr>
          <w:rFonts w:hint="eastAsia"/>
          <w:szCs w:val="32"/>
        </w:rPr>
        <w:t>）能根据复方碘溶液的性质正确储存药物。</w:t>
      </w:r>
    </w:p>
    <w:p w:rsidR="005578F4" w:rsidRDefault="006B691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5578F4" w:rsidRDefault="006B691C">
      <w:pPr>
        <w:ind w:firstLine="480"/>
        <w:rPr>
          <w:szCs w:val="32"/>
        </w:rPr>
      </w:pPr>
      <w:r>
        <w:rPr>
          <w:rFonts w:hint="eastAsia"/>
          <w:szCs w:val="32"/>
        </w:rPr>
        <w:t>2.</w:t>
      </w:r>
      <w:r>
        <w:rPr>
          <w:rFonts w:hint="eastAsia"/>
          <w:szCs w:val="32"/>
        </w:rPr>
        <w:t>器具与材料</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）烧杯、量筒、电子分析天平、玻璃棒、称量纸、药匙、表面皿。</w:t>
      </w:r>
    </w:p>
    <w:p w:rsidR="005578F4" w:rsidRDefault="006B691C">
      <w:pPr>
        <w:ind w:firstLine="480"/>
        <w:rPr>
          <w:szCs w:val="32"/>
        </w:rPr>
      </w:pPr>
      <w:r>
        <w:rPr>
          <w:rFonts w:hint="eastAsia"/>
          <w:szCs w:val="32"/>
        </w:rPr>
        <w:t>（</w:t>
      </w:r>
      <w:r>
        <w:rPr>
          <w:rFonts w:hint="eastAsia"/>
          <w:szCs w:val="32"/>
        </w:rPr>
        <w:t>2</w:t>
      </w:r>
      <w:r>
        <w:rPr>
          <w:rFonts w:hint="eastAsia"/>
          <w:szCs w:val="32"/>
        </w:rPr>
        <w:t>）碘、碘化钾、蒸馏水。</w:t>
      </w:r>
    </w:p>
    <w:p w:rsidR="005578F4" w:rsidRDefault="006B691C">
      <w:pPr>
        <w:ind w:firstLine="480"/>
        <w:rPr>
          <w:szCs w:val="32"/>
        </w:rPr>
      </w:pPr>
      <w:r>
        <w:rPr>
          <w:rFonts w:hint="eastAsia"/>
          <w:szCs w:val="32"/>
        </w:rPr>
        <w:t>（</w:t>
      </w:r>
      <w:r>
        <w:rPr>
          <w:rFonts w:hint="eastAsia"/>
          <w:szCs w:val="32"/>
        </w:rPr>
        <w:t>3</w:t>
      </w:r>
      <w:r>
        <w:rPr>
          <w:rFonts w:hint="eastAsia"/>
          <w:szCs w:val="32"/>
        </w:rPr>
        <w:t>）眼罩、手套、记号笔等。</w:t>
      </w:r>
      <w:r>
        <w:rPr>
          <w:rFonts w:hint="eastAsia"/>
          <w:szCs w:val="32"/>
        </w:rPr>
        <w:t xml:space="preserve"> </w:t>
      </w:r>
    </w:p>
    <w:p w:rsidR="005578F4" w:rsidRDefault="006B691C">
      <w:pPr>
        <w:ind w:firstLine="480"/>
        <w:rPr>
          <w:szCs w:val="32"/>
        </w:rPr>
      </w:pPr>
      <w:r>
        <w:rPr>
          <w:rFonts w:hint="eastAsia"/>
          <w:szCs w:val="32"/>
        </w:rPr>
        <w:t>3.</w:t>
      </w:r>
      <w:r>
        <w:rPr>
          <w:rFonts w:hint="eastAsia"/>
          <w:szCs w:val="32"/>
        </w:rPr>
        <w:t>操作规范要求</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）遵守液体制剂操作规范和安全生产要求进行生产。</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2</w:t>
      </w:r>
      <w:r>
        <w:rPr>
          <w:rFonts w:hint="eastAsia"/>
          <w:szCs w:val="32"/>
        </w:rPr>
        <w:t>）正确穿着穿戴工作服，包括帽子、手套、眼罩等。</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）器具、原辅料、实训物品等摆放整齐。</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5578F4" w:rsidRDefault="006B691C">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6</w:t>
      </w:r>
      <w:r>
        <w:rPr>
          <w:rFonts w:hint="eastAsia"/>
          <w:szCs w:val="32"/>
        </w:rPr>
        <w:t>）规范且熟练使用器具制备复方碘溶液。</w:t>
      </w:r>
    </w:p>
    <w:p w:rsidR="005578F4" w:rsidRDefault="006B691C">
      <w:pPr>
        <w:tabs>
          <w:tab w:val="left" w:pos="451"/>
        </w:tabs>
        <w:ind w:firstLine="482"/>
        <w:rPr>
          <w:szCs w:val="32"/>
        </w:rPr>
      </w:pPr>
      <w:r>
        <w:rPr>
          <w:rFonts w:hint="eastAsia"/>
          <w:b/>
          <w:bCs/>
          <w:szCs w:val="32"/>
        </w:rPr>
        <w:lastRenderedPageBreak/>
        <w:t>技能模块</w:t>
      </w:r>
      <w:r>
        <w:rPr>
          <w:rFonts w:hint="eastAsia"/>
          <w:b/>
          <w:bCs/>
          <w:szCs w:val="32"/>
        </w:rPr>
        <w:t xml:space="preserve">2  </w:t>
      </w:r>
      <w:r>
        <w:rPr>
          <w:rFonts w:ascii="宋体" w:eastAsia="宋体" w:hAnsi="宋体" w:cs="宋体" w:hint="eastAsia"/>
          <w:b/>
          <w:bCs/>
          <w:szCs w:val="32"/>
        </w:rPr>
        <w:t>樟脑醑的配制</w:t>
      </w:r>
    </w:p>
    <w:p w:rsidR="005578F4" w:rsidRDefault="006B691C">
      <w:pPr>
        <w:ind w:firstLine="480"/>
        <w:rPr>
          <w:szCs w:val="32"/>
        </w:rPr>
      </w:pPr>
      <w:r>
        <w:rPr>
          <w:rFonts w:hint="eastAsia"/>
          <w:szCs w:val="32"/>
        </w:rPr>
        <w:t>1.</w:t>
      </w:r>
      <w:r>
        <w:rPr>
          <w:rFonts w:hint="eastAsia"/>
          <w:szCs w:val="32"/>
        </w:rPr>
        <w:t>知识与技能</w:t>
      </w:r>
    </w:p>
    <w:p w:rsidR="005578F4" w:rsidRDefault="006B691C">
      <w:pPr>
        <w:ind w:firstLine="480"/>
        <w:rPr>
          <w:szCs w:val="32"/>
        </w:rPr>
      </w:pPr>
      <w:r>
        <w:rPr>
          <w:rFonts w:hint="eastAsia"/>
          <w:szCs w:val="32"/>
        </w:rPr>
        <w:t>（</w:t>
      </w:r>
      <w:r>
        <w:rPr>
          <w:rFonts w:hint="eastAsia"/>
          <w:szCs w:val="32"/>
        </w:rPr>
        <w:t>1</w:t>
      </w:r>
      <w:r>
        <w:rPr>
          <w:rFonts w:hint="eastAsia"/>
          <w:szCs w:val="32"/>
        </w:rPr>
        <w:t>）掌握中药醑剂的配制方法。</w:t>
      </w:r>
    </w:p>
    <w:p w:rsidR="005578F4" w:rsidRDefault="006B691C">
      <w:pPr>
        <w:ind w:firstLine="480"/>
        <w:rPr>
          <w:szCs w:val="32"/>
        </w:rPr>
      </w:pPr>
      <w:r>
        <w:rPr>
          <w:rFonts w:hint="eastAsia"/>
          <w:szCs w:val="32"/>
        </w:rPr>
        <w:t>（</w:t>
      </w:r>
      <w:r>
        <w:rPr>
          <w:rFonts w:hint="eastAsia"/>
          <w:szCs w:val="32"/>
        </w:rPr>
        <w:t>2</w:t>
      </w:r>
      <w:r>
        <w:rPr>
          <w:rFonts w:hint="eastAsia"/>
          <w:szCs w:val="32"/>
        </w:rPr>
        <w:t>）掌握樟脑醑制备的注意事项。</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）能正确选择配制器具。</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）能按照标准规程正确制备樟脑醑。</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5</w:t>
      </w:r>
      <w:r>
        <w:rPr>
          <w:rFonts w:hint="eastAsia"/>
          <w:szCs w:val="32"/>
        </w:rPr>
        <w:t>）能根据樟脑醑的性质正确储存药物。</w:t>
      </w:r>
    </w:p>
    <w:p w:rsidR="005578F4" w:rsidRDefault="006B691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5578F4" w:rsidRDefault="006B691C">
      <w:pPr>
        <w:ind w:firstLine="480"/>
        <w:rPr>
          <w:szCs w:val="32"/>
        </w:rPr>
      </w:pPr>
      <w:r>
        <w:rPr>
          <w:rFonts w:hint="eastAsia"/>
          <w:szCs w:val="32"/>
        </w:rPr>
        <w:t>2.</w:t>
      </w:r>
      <w:r>
        <w:rPr>
          <w:rFonts w:hint="eastAsia"/>
          <w:szCs w:val="32"/>
        </w:rPr>
        <w:t>器具与材料</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）烧杯、量筒、电子分析天平、玻璃棒、称量纸、药匙、表面皿。</w:t>
      </w:r>
    </w:p>
    <w:p w:rsidR="005578F4" w:rsidRDefault="006B691C">
      <w:pPr>
        <w:ind w:firstLine="480"/>
        <w:rPr>
          <w:szCs w:val="32"/>
        </w:rPr>
      </w:pPr>
      <w:r>
        <w:rPr>
          <w:rFonts w:hint="eastAsia"/>
          <w:szCs w:val="32"/>
        </w:rPr>
        <w:t>（</w:t>
      </w:r>
      <w:r>
        <w:rPr>
          <w:rFonts w:hint="eastAsia"/>
          <w:szCs w:val="32"/>
        </w:rPr>
        <w:t>2</w:t>
      </w:r>
      <w:r>
        <w:rPr>
          <w:rFonts w:hint="eastAsia"/>
          <w:szCs w:val="32"/>
        </w:rPr>
        <w:t>）樟脑、无水乙醇。</w:t>
      </w:r>
    </w:p>
    <w:p w:rsidR="005578F4" w:rsidRDefault="006B691C">
      <w:pPr>
        <w:ind w:firstLine="480"/>
        <w:rPr>
          <w:szCs w:val="32"/>
        </w:rPr>
      </w:pPr>
      <w:r>
        <w:rPr>
          <w:rFonts w:hint="eastAsia"/>
          <w:szCs w:val="32"/>
        </w:rPr>
        <w:t>（</w:t>
      </w:r>
      <w:r>
        <w:rPr>
          <w:rFonts w:hint="eastAsia"/>
          <w:szCs w:val="32"/>
        </w:rPr>
        <w:t>3</w:t>
      </w:r>
      <w:r>
        <w:rPr>
          <w:rFonts w:hint="eastAsia"/>
          <w:szCs w:val="32"/>
        </w:rPr>
        <w:t>）眼罩、手套、记号笔等。</w:t>
      </w:r>
      <w:r>
        <w:rPr>
          <w:rFonts w:hint="eastAsia"/>
          <w:szCs w:val="32"/>
        </w:rPr>
        <w:t xml:space="preserve"> </w:t>
      </w:r>
    </w:p>
    <w:p w:rsidR="005578F4" w:rsidRDefault="006B691C">
      <w:pPr>
        <w:ind w:firstLine="480"/>
        <w:rPr>
          <w:szCs w:val="32"/>
        </w:rPr>
      </w:pPr>
      <w:r>
        <w:rPr>
          <w:rFonts w:hint="eastAsia"/>
          <w:szCs w:val="32"/>
        </w:rPr>
        <w:t>3.</w:t>
      </w:r>
      <w:r>
        <w:rPr>
          <w:rFonts w:hint="eastAsia"/>
          <w:szCs w:val="32"/>
        </w:rPr>
        <w:t>操作规范要求</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）遵守液体制剂操作规范和安全生产要求进行生产。</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2</w:t>
      </w:r>
      <w:r>
        <w:rPr>
          <w:rFonts w:hint="eastAsia"/>
          <w:szCs w:val="32"/>
        </w:rPr>
        <w:t>）正确穿着穿戴工作服，包括帽子、手套、眼罩等。</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）器具、原辅料、实训物品等摆放整齐。</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5578F4" w:rsidRDefault="006B691C">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6</w:t>
      </w:r>
      <w:r>
        <w:rPr>
          <w:rFonts w:hint="eastAsia"/>
          <w:szCs w:val="32"/>
        </w:rPr>
        <w:t>）规范且熟练使用器具制备樟脑醑。</w:t>
      </w:r>
    </w:p>
    <w:p w:rsidR="005578F4" w:rsidRDefault="006B691C">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颗粒剂的装量差异检查</w:t>
      </w:r>
    </w:p>
    <w:p w:rsidR="005578F4" w:rsidRDefault="006B691C">
      <w:pPr>
        <w:ind w:firstLine="480"/>
        <w:rPr>
          <w:szCs w:val="32"/>
          <w:highlight w:val="yellow"/>
        </w:rPr>
      </w:pPr>
      <w:r>
        <w:rPr>
          <w:rFonts w:hint="eastAsia"/>
          <w:szCs w:val="32"/>
        </w:rPr>
        <w:t>1.</w:t>
      </w:r>
      <w:r>
        <w:rPr>
          <w:rFonts w:hint="eastAsia"/>
          <w:szCs w:val="32"/>
        </w:rPr>
        <w:t>知识与技能</w:t>
      </w:r>
    </w:p>
    <w:p w:rsidR="005578F4" w:rsidRDefault="006B691C">
      <w:pPr>
        <w:ind w:firstLine="480"/>
        <w:rPr>
          <w:szCs w:val="32"/>
        </w:rPr>
      </w:pPr>
      <w:r>
        <w:rPr>
          <w:rFonts w:hint="eastAsia"/>
          <w:szCs w:val="32"/>
        </w:rPr>
        <w:t>（</w:t>
      </w:r>
      <w:r>
        <w:rPr>
          <w:rFonts w:hint="eastAsia"/>
          <w:szCs w:val="32"/>
        </w:rPr>
        <w:t>1</w:t>
      </w:r>
      <w:r>
        <w:rPr>
          <w:rFonts w:hint="eastAsia"/>
          <w:szCs w:val="32"/>
        </w:rPr>
        <w:t>）掌握颗粒剂装量检查的工作原理。</w:t>
      </w:r>
    </w:p>
    <w:p w:rsidR="005578F4" w:rsidRDefault="006B691C">
      <w:pPr>
        <w:ind w:firstLine="480"/>
        <w:rPr>
          <w:szCs w:val="32"/>
        </w:rPr>
      </w:pPr>
      <w:r>
        <w:rPr>
          <w:rFonts w:hint="eastAsia"/>
          <w:szCs w:val="32"/>
        </w:rPr>
        <w:t>（</w:t>
      </w:r>
      <w:r>
        <w:rPr>
          <w:rFonts w:hint="eastAsia"/>
          <w:szCs w:val="32"/>
        </w:rPr>
        <w:t>2</w:t>
      </w:r>
      <w:r>
        <w:rPr>
          <w:rFonts w:hint="eastAsia"/>
          <w:szCs w:val="32"/>
        </w:rPr>
        <w:t>）掌握颗粒剂装量检查的操作方法。</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）能正确操作电子分析天平进行装量差异检查。</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）能正确利用公式计算装量差异限度。</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5</w:t>
      </w:r>
      <w:r>
        <w:rPr>
          <w:rFonts w:hint="eastAsia"/>
          <w:szCs w:val="32"/>
        </w:rPr>
        <w:t>）能根据实训数据，进行结果判断。</w:t>
      </w:r>
    </w:p>
    <w:p w:rsidR="005578F4" w:rsidRDefault="006B691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5578F4" w:rsidRDefault="006B691C">
      <w:pPr>
        <w:ind w:firstLine="480"/>
        <w:rPr>
          <w:szCs w:val="32"/>
        </w:rPr>
      </w:pPr>
      <w:r>
        <w:rPr>
          <w:rFonts w:hint="eastAsia"/>
          <w:szCs w:val="32"/>
        </w:rPr>
        <w:t>2.</w:t>
      </w:r>
      <w:r>
        <w:rPr>
          <w:rFonts w:hint="eastAsia"/>
          <w:szCs w:val="32"/>
        </w:rPr>
        <w:t>设备与材料</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）电子分析天平、称量纸、软毛小刷子、剪子、称量瓶。</w:t>
      </w:r>
    </w:p>
    <w:p w:rsidR="005578F4" w:rsidRDefault="006B691C">
      <w:pPr>
        <w:ind w:firstLine="480"/>
        <w:rPr>
          <w:szCs w:val="32"/>
        </w:rPr>
      </w:pPr>
      <w:r>
        <w:rPr>
          <w:rFonts w:hint="eastAsia"/>
          <w:szCs w:val="32"/>
        </w:rPr>
        <w:t>（</w:t>
      </w:r>
      <w:r>
        <w:rPr>
          <w:rFonts w:hint="eastAsia"/>
          <w:szCs w:val="32"/>
        </w:rPr>
        <w:t>2</w:t>
      </w:r>
      <w:r>
        <w:rPr>
          <w:rFonts w:hint="eastAsia"/>
          <w:szCs w:val="32"/>
        </w:rPr>
        <w:t>）颗粒剂。</w:t>
      </w:r>
    </w:p>
    <w:p w:rsidR="005578F4" w:rsidRDefault="006B691C">
      <w:pPr>
        <w:ind w:firstLine="480"/>
        <w:rPr>
          <w:szCs w:val="32"/>
        </w:rPr>
      </w:pPr>
      <w:r>
        <w:rPr>
          <w:rFonts w:hint="eastAsia"/>
          <w:szCs w:val="32"/>
        </w:rPr>
        <w:t>（</w:t>
      </w:r>
      <w:r>
        <w:rPr>
          <w:rFonts w:hint="eastAsia"/>
          <w:szCs w:val="32"/>
        </w:rPr>
        <w:t>3</w:t>
      </w:r>
      <w:r>
        <w:rPr>
          <w:rFonts w:hint="eastAsia"/>
          <w:szCs w:val="32"/>
        </w:rPr>
        <w:t>）口罩、手套、记号笔、计算器等。</w:t>
      </w:r>
      <w:r>
        <w:rPr>
          <w:rFonts w:hint="eastAsia"/>
          <w:szCs w:val="32"/>
        </w:rPr>
        <w:t xml:space="preserve"> </w:t>
      </w:r>
    </w:p>
    <w:p w:rsidR="005578F4" w:rsidRDefault="006B691C">
      <w:pPr>
        <w:ind w:firstLine="480"/>
        <w:rPr>
          <w:szCs w:val="32"/>
        </w:rPr>
      </w:pPr>
      <w:r>
        <w:rPr>
          <w:rFonts w:hint="eastAsia"/>
          <w:szCs w:val="32"/>
        </w:rPr>
        <w:t>3</w:t>
      </w:r>
      <w:r>
        <w:rPr>
          <w:rFonts w:hint="eastAsia"/>
          <w:szCs w:val="32"/>
        </w:rPr>
        <w:t>.</w:t>
      </w:r>
      <w:r>
        <w:rPr>
          <w:rFonts w:hint="eastAsia"/>
          <w:szCs w:val="32"/>
        </w:rPr>
        <w:t>操作规范要求</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）遵守颗粒剂标准操作规范和安全生产要求，安全用电，防止出现人身伤害及设备事故。</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2</w:t>
      </w:r>
      <w:r>
        <w:rPr>
          <w:rFonts w:hint="eastAsia"/>
          <w:szCs w:val="32"/>
        </w:rPr>
        <w:t>）正确穿着穿戴工作服，包括帽子、手套、口罩等。</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）电子分析天平、器具、颗粒剂、实训物品等摆放整齐。</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5578F4" w:rsidRDefault="006B691C">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6</w:t>
      </w:r>
      <w:r>
        <w:rPr>
          <w:rFonts w:hint="eastAsia"/>
          <w:szCs w:val="32"/>
        </w:rPr>
        <w:t>）规范且熟练使用器具检查颗粒剂的装量差异。</w:t>
      </w:r>
    </w:p>
    <w:p w:rsidR="005578F4" w:rsidRDefault="006B691C">
      <w:pPr>
        <w:tabs>
          <w:tab w:val="left" w:pos="451"/>
        </w:tabs>
        <w:ind w:firstLine="482"/>
        <w:rPr>
          <w:rFonts w:ascii="宋体" w:eastAsia="宋体" w:hAnsi="宋体" w:cs="宋体"/>
          <w:b/>
          <w:bCs/>
          <w:szCs w:val="32"/>
          <w:highlight w:val="yellow"/>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胶囊剂的装量差异检查</w:t>
      </w:r>
    </w:p>
    <w:p w:rsidR="005578F4" w:rsidRDefault="006B691C">
      <w:pPr>
        <w:ind w:firstLine="480"/>
        <w:rPr>
          <w:szCs w:val="32"/>
          <w:highlight w:val="yellow"/>
        </w:rPr>
      </w:pPr>
      <w:r>
        <w:rPr>
          <w:rFonts w:hint="eastAsia"/>
          <w:szCs w:val="32"/>
        </w:rPr>
        <w:t>1.</w:t>
      </w:r>
      <w:r>
        <w:rPr>
          <w:rFonts w:hint="eastAsia"/>
          <w:szCs w:val="32"/>
        </w:rPr>
        <w:t>知识与技能</w:t>
      </w:r>
    </w:p>
    <w:p w:rsidR="005578F4" w:rsidRDefault="006B691C">
      <w:pPr>
        <w:ind w:firstLine="480"/>
        <w:rPr>
          <w:szCs w:val="32"/>
        </w:rPr>
      </w:pPr>
      <w:r>
        <w:rPr>
          <w:rFonts w:hint="eastAsia"/>
          <w:szCs w:val="32"/>
        </w:rPr>
        <w:t>（</w:t>
      </w:r>
      <w:r>
        <w:rPr>
          <w:rFonts w:hint="eastAsia"/>
          <w:szCs w:val="32"/>
        </w:rPr>
        <w:t>1</w:t>
      </w:r>
      <w:r>
        <w:rPr>
          <w:rFonts w:hint="eastAsia"/>
          <w:szCs w:val="32"/>
        </w:rPr>
        <w:t>）掌握胶囊剂装量检查的工作原理。</w:t>
      </w:r>
    </w:p>
    <w:p w:rsidR="005578F4" w:rsidRDefault="006B691C">
      <w:pPr>
        <w:ind w:firstLine="480"/>
        <w:rPr>
          <w:szCs w:val="32"/>
        </w:rPr>
      </w:pPr>
      <w:r>
        <w:rPr>
          <w:rFonts w:hint="eastAsia"/>
          <w:szCs w:val="32"/>
        </w:rPr>
        <w:t>（</w:t>
      </w:r>
      <w:r>
        <w:rPr>
          <w:rFonts w:hint="eastAsia"/>
          <w:szCs w:val="32"/>
        </w:rPr>
        <w:t>2</w:t>
      </w:r>
      <w:r>
        <w:rPr>
          <w:rFonts w:hint="eastAsia"/>
          <w:szCs w:val="32"/>
        </w:rPr>
        <w:t>）掌握胶囊剂装量检查的操作方法。</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）能正确操作电子分析天平进行装量差异检查。</w:t>
      </w:r>
      <w:r>
        <w:rPr>
          <w:rFonts w:hint="eastAsia"/>
          <w:szCs w:val="32"/>
        </w:rPr>
        <w:t xml:space="preserve"> </w:t>
      </w:r>
    </w:p>
    <w:p w:rsidR="005578F4" w:rsidRDefault="006B691C">
      <w:pPr>
        <w:ind w:firstLine="480"/>
        <w:rPr>
          <w:szCs w:val="32"/>
        </w:rPr>
      </w:pPr>
      <w:r>
        <w:rPr>
          <w:rFonts w:hint="eastAsia"/>
          <w:szCs w:val="32"/>
        </w:rPr>
        <w:lastRenderedPageBreak/>
        <w:t>（</w:t>
      </w:r>
      <w:r>
        <w:rPr>
          <w:rFonts w:hint="eastAsia"/>
          <w:szCs w:val="32"/>
        </w:rPr>
        <w:t>4</w:t>
      </w:r>
      <w:r>
        <w:rPr>
          <w:rFonts w:hint="eastAsia"/>
          <w:szCs w:val="32"/>
        </w:rPr>
        <w:t>）能正确利用公式计算装量差异限度。</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5</w:t>
      </w:r>
      <w:r>
        <w:rPr>
          <w:rFonts w:hint="eastAsia"/>
          <w:szCs w:val="32"/>
        </w:rPr>
        <w:t>）能根据实训数据，进行结果判断。</w:t>
      </w:r>
    </w:p>
    <w:p w:rsidR="005578F4" w:rsidRDefault="006B691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5578F4" w:rsidRDefault="006B691C">
      <w:pPr>
        <w:ind w:firstLine="480"/>
        <w:rPr>
          <w:szCs w:val="32"/>
        </w:rPr>
      </w:pPr>
      <w:r>
        <w:rPr>
          <w:rFonts w:hint="eastAsia"/>
          <w:szCs w:val="32"/>
        </w:rPr>
        <w:t>2.</w:t>
      </w:r>
      <w:r>
        <w:rPr>
          <w:rFonts w:hint="eastAsia"/>
          <w:szCs w:val="32"/>
        </w:rPr>
        <w:t>设备与材料</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）电子分析天平、称量纸、软毛小刷子、剪子、称量瓶、镊子。</w:t>
      </w:r>
    </w:p>
    <w:p w:rsidR="005578F4" w:rsidRDefault="006B691C">
      <w:pPr>
        <w:ind w:firstLine="480"/>
        <w:rPr>
          <w:szCs w:val="32"/>
        </w:rPr>
      </w:pPr>
      <w:r>
        <w:rPr>
          <w:rFonts w:hint="eastAsia"/>
          <w:szCs w:val="32"/>
        </w:rPr>
        <w:t>（</w:t>
      </w:r>
      <w:r>
        <w:rPr>
          <w:rFonts w:hint="eastAsia"/>
          <w:szCs w:val="32"/>
        </w:rPr>
        <w:t>2</w:t>
      </w:r>
      <w:r>
        <w:rPr>
          <w:rFonts w:hint="eastAsia"/>
          <w:szCs w:val="32"/>
        </w:rPr>
        <w:t>）胶囊剂。</w:t>
      </w:r>
    </w:p>
    <w:p w:rsidR="005578F4" w:rsidRDefault="006B691C">
      <w:pPr>
        <w:ind w:firstLine="480"/>
        <w:rPr>
          <w:szCs w:val="32"/>
        </w:rPr>
      </w:pPr>
      <w:r>
        <w:rPr>
          <w:rFonts w:hint="eastAsia"/>
          <w:szCs w:val="32"/>
        </w:rPr>
        <w:t>（</w:t>
      </w:r>
      <w:r>
        <w:rPr>
          <w:rFonts w:hint="eastAsia"/>
          <w:szCs w:val="32"/>
        </w:rPr>
        <w:t>3</w:t>
      </w:r>
      <w:r>
        <w:rPr>
          <w:rFonts w:hint="eastAsia"/>
          <w:szCs w:val="32"/>
        </w:rPr>
        <w:t>）口罩、手套、记号笔、计算器等。</w:t>
      </w:r>
      <w:r>
        <w:rPr>
          <w:rFonts w:hint="eastAsia"/>
          <w:szCs w:val="32"/>
        </w:rPr>
        <w:t xml:space="preserve"> </w:t>
      </w:r>
    </w:p>
    <w:p w:rsidR="005578F4" w:rsidRDefault="006B691C">
      <w:pPr>
        <w:ind w:firstLine="480"/>
        <w:rPr>
          <w:szCs w:val="32"/>
        </w:rPr>
      </w:pPr>
      <w:r>
        <w:rPr>
          <w:rFonts w:hint="eastAsia"/>
          <w:szCs w:val="32"/>
        </w:rPr>
        <w:t>3.</w:t>
      </w:r>
      <w:r>
        <w:rPr>
          <w:rFonts w:hint="eastAsia"/>
          <w:szCs w:val="32"/>
        </w:rPr>
        <w:t>操作规范要求</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）遵守胶囊剂标准操作规范和安全生产要求，安全用电，防止出现人身伤害及设备事故。</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2</w:t>
      </w:r>
      <w:r>
        <w:rPr>
          <w:rFonts w:hint="eastAsia"/>
          <w:szCs w:val="32"/>
        </w:rPr>
        <w:t>）正确穿着穿戴工作服，包括帽子、手套、口罩等。</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）电子分析天平、器具、胶囊剂、实训物品等摆放整齐。</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5578F4" w:rsidRDefault="006B691C">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6</w:t>
      </w:r>
      <w:r>
        <w:rPr>
          <w:rFonts w:hint="eastAsia"/>
          <w:szCs w:val="32"/>
        </w:rPr>
        <w:t>）规范且熟练使用器具检查胶囊剂的装量差异。</w:t>
      </w:r>
    </w:p>
    <w:p w:rsidR="005578F4" w:rsidRDefault="006B691C">
      <w:pPr>
        <w:tabs>
          <w:tab w:val="left" w:pos="451"/>
        </w:tabs>
        <w:ind w:firstLine="482"/>
        <w:rPr>
          <w:rFonts w:ascii="宋体" w:eastAsia="宋体" w:hAnsi="宋体" w:cs="宋体"/>
          <w:b/>
          <w:bCs/>
          <w:szCs w:val="32"/>
          <w:highlight w:val="yellow"/>
        </w:rPr>
      </w:pPr>
      <w:r>
        <w:rPr>
          <w:rFonts w:ascii="宋体" w:eastAsia="宋体" w:hAnsi="宋体" w:cs="宋体" w:hint="eastAsia"/>
          <w:b/>
          <w:bCs/>
          <w:szCs w:val="32"/>
        </w:rPr>
        <w:t>技能模块</w:t>
      </w:r>
      <w:r>
        <w:rPr>
          <w:rFonts w:ascii="宋体" w:eastAsia="宋体" w:hAnsi="宋体" w:cs="宋体" w:hint="eastAsia"/>
          <w:b/>
          <w:bCs/>
          <w:szCs w:val="32"/>
        </w:rPr>
        <w:t xml:space="preserve">5  </w:t>
      </w:r>
      <w:r>
        <w:rPr>
          <w:rFonts w:ascii="宋体" w:eastAsia="宋体" w:hAnsi="宋体" w:cs="宋体" w:hint="eastAsia"/>
          <w:b/>
          <w:bCs/>
          <w:szCs w:val="32"/>
        </w:rPr>
        <w:t>片剂的重量差异检查</w:t>
      </w:r>
    </w:p>
    <w:p w:rsidR="005578F4" w:rsidRDefault="006B691C">
      <w:pPr>
        <w:ind w:firstLine="480"/>
        <w:rPr>
          <w:szCs w:val="32"/>
          <w:highlight w:val="yellow"/>
        </w:rPr>
      </w:pPr>
      <w:r>
        <w:rPr>
          <w:rFonts w:hint="eastAsia"/>
          <w:szCs w:val="32"/>
        </w:rPr>
        <w:t>1.</w:t>
      </w:r>
      <w:r>
        <w:rPr>
          <w:rFonts w:hint="eastAsia"/>
          <w:szCs w:val="32"/>
        </w:rPr>
        <w:t>知识与技能</w:t>
      </w:r>
    </w:p>
    <w:p w:rsidR="005578F4" w:rsidRDefault="006B691C">
      <w:pPr>
        <w:ind w:firstLine="480"/>
        <w:rPr>
          <w:szCs w:val="32"/>
        </w:rPr>
      </w:pPr>
      <w:r>
        <w:rPr>
          <w:rFonts w:hint="eastAsia"/>
          <w:szCs w:val="32"/>
        </w:rPr>
        <w:t>（</w:t>
      </w:r>
      <w:r>
        <w:rPr>
          <w:rFonts w:hint="eastAsia"/>
          <w:szCs w:val="32"/>
        </w:rPr>
        <w:t>1</w:t>
      </w:r>
      <w:r>
        <w:rPr>
          <w:rFonts w:hint="eastAsia"/>
          <w:szCs w:val="32"/>
        </w:rPr>
        <w:t>）掌握片剂重量检查的工作原理。</w:t>
      </w:r>
    </w:p>
    <w:p w:rsidR="005578F4" w:rsidRDefault="006B691C">
      <w:pPr>
        <w:ind w:firstLine="480"/>
        <w:rPr>
          <w:szCs w:val="32"/>
        </w:rPr>
      </w:pPr>
      <w:r>
        <w:rPr>
          <w:rFonts w:hint="eastAsia"/>
          <w:szCs w:val="32"/>
        </w:rPr>
        <w:t>（</w:t>
      </w:r>
      <w:r>
        <w:rPr>
          <w:rFonts w:hint="eastAsia"/>
          <w:szCs w:val="32"/>
        </w:rPr>
        <w:t>2</w:t>
      </w:r>
      <w:r>
        <w:rPr>
          <w:rFonts w:hint="eastAsia"/>
          <w:szCs w:val="32"/>
        </w:rPr>
        <w:t>）掌握片剂重量检查的操作方法。</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）能正确操作电子分析天平进行重量差异检查。</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）能正确利用公式计算重量差异限度。</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5</w:t>
      </w:r>
      <w:r>
        <w:rPr>
          <w:rFonts w:hint="eastAsia"/>
          <w:szCs w:val="32"/>
        </w:rPr>
        <w:t>）能根据实训数据，进行结果判断。</w:t>
      </w:r>
    </w:p>
    <w:p w:rsidR="005578F4" w:rsidRDefault="006B691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5578F4" w:rsidRDefault="006B691C">
      <w:pPr>
        <w:ind w:firstLine="480"/>
        <w:rPr>
          <w:szCs w:val="32"/>
        </w:rPr>
      </w:pPr>
      <w:r>
        <w:rPr>
          <w:rFonts w:hint="eastAsia"/>
          <w:szCs w:val="32"/>
        </w:rPr>
        <w:t>2.</w:t>
      </w:r>
      <w:r>
        <w:rPr>
          <w:rFonts w:hint="eastAsia"/>
          <w:szCs w:val="32"/>
        </w:rPr>
        <w:t>设备与材</w:t>
      </w:r>
      <w:r>
        <w:rPr>
          <w:rFonts w:hint="eastAsia"/>
          <w:szCs w:val="32"/>
        </w:rPr>
        <w:t>料</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）电子分析天平、称量纸、药筛、称量瓶、镊子。</w:t>
      </w:r>
    </w:p>
    <w:p w:rsidR="005578F4" w:rsidRDefault="006B691C">
      <w:pPr>
        <w:ind w:firstLine="480"/>
        <w:rPr>
          <w:szCs w:val="32"/>
        </w:rPr>
      </w:pPr>
      <w:r>
        <w:rPr>
          <w:rFonts w:hint="eastAsia"/>
          <w:szCs w:val="32"/>
        </w:rPr>
        <w:t>（</w:t>
      </w:r>
      <w:r>
        <w:rPr>
          <w:rFonts w:hint="eastAsia"/>
          <w:szCs w:val="32"/>
        </w:rPr>
        <w:t>2</w:t>
      </w:r>
      <w:r>
        <w:rPr>
          <w:rFonts w:hint="eastAsia"/>
          <w:szCs w:val="32"/>
        </w:rPr>
        <w:t>）片剂。</w:t>
      </w:r>
    </w:p>
    <w:p w:rsidR="005578F4" w:rsidRDefault="006B691C">
      <w:pPr>
        <w:ind w:firstLine="480"/>
        <w:rPr>
          <w:szCs w:val="32"/>
        </w:rPr>
      </w:pPr>
      <w:r>
        <w:rPr>
          <w:rFonts w:hint="eastAsia"/>
          <w:szCs w:val="32"/>
        </w:rPr>
        <w:t>（</w:t>
      </w:r>
      <w:r>
        <w:rPr>
          <w:rFonts w:hint="eastAsia"/>
          <w:szCs w:val="32"/>
        </w:rPr>
        <w:t>3</w:t>
      </w:r>
      <w:r>
        <w:rPr>
          <w:rFonts w:hint="eastAsia"/>
          <w:szCs w:val="32"/>
        </w:rPr>
        <w:t>）口罩、手套、记号笔、计算器等。</w:t>
      </w:r>
      <w:r>
        <w:rPr>
          <w:rFonts w:hint="eastAsia"/>
          <w:szCs w:val="32"/>
        </w:rPr>
        <w:t xml:space="preserve"> </w:t>
      </w:r>
    </w:p>
    <w:p w:rsidR="005578F4" w:rsidRDefault="006B691C">
      <w:pPr>
        <w:ind w:firstLine="480"/>
        <w:rPr>
          <w:szCs w:val="32"/>
        </w:rPr>
      </w:pPr>
      <w:r>
        <w:rPr>
          <w:rFonts w:hint="eastAsia"/>
          <w:szCs w:val="32"/>
        </w:rPr>
        <w:t>3.</w:t>
      </w:r>
      <w:r>
        <w:rPr>
          <w:rFonts w:hint="eastAsia"/>
          <w:szCs w:val="32"/>
        </w:rPr>
        <w:t>操作规范要求</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）遵守片剂标准操作规范和安全生产要求，安全用电，防止出现人身伤害及设备事故。</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2</w:t>
      </w:r>
      <w:r>
        <w:rPr>
          <w:rFonts w:hint="eastAsia"/>
          <w:szCs w:val="32"/>
        </w:rPr>
        <w:t>）正确穿着穿戴工作服，包括帽子、手套、口罩等。</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）电子分析天平、器具、片剂、实训物品等摆放整齐。</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5578F4" w:rsidRDefault="006B691C">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578F4" w:rsidRDefault="006B691C">
      <w:pPr>
        <w:tabs>
          <w:tab w:val="left" w:pos="451"/>
        </w:tabs>
        <w:ind w:firstLine="480"/>
        <w:rPr>
          <w:rFonts w:ascii="宋体" w:eastAsia="宋体" w:hAnsi="宋体" w:cs="宋体"/>
          <w:b/>
          <w:bCs/>
          <w:szCs w:val="32"/>
          <w:highlight w:val="yellow"/>
        </w:rPr>
      </w:pPr>
      <w:r>
        <w:rPr>
          <w:rFonts w:hint="eastAsia"/>
          <w:szCs w:val="32"/>
        </w:rPr>
        <w:t>（</w:t>
      </w:r>
      <w:r>
        <w:rPr>
          <w:rFonts w:hint="eastAsia"/>
          <w:szCs w:val="32"/>
        </w:rPr>
        <w:t>6</w:t>
      </w:r>
      <w:r>
        <w:rPr>
          <w:rFonts w:hint="eastAsia"/>
          <w:szCs w:val="32"/>
        </w:rPr>
        <w:t>）规范且熟练使用器具检查片剂的重量差异。</w:t>
      </w:r>
    </w:p>
    <w:p w:rsidR="005578F4" w:rsidRDefault="006B691C">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口服液装量检查</w:t>
      </w:r>
    </w:p>
    <w:p w:rsidR="005578F4" w:rsidRDefault="006B691C">
      <w:pPr>
        <w:ind w:firstLine="480"/>
        <w:rPr>
          <w:szCs w:val="32"/>
          <w:highlight w:val="yellow"/>
        </w:rPr>
      </w:pPr>
      <w:r>
        <w:rPr>
          <w:rFonts w:hint="eastAsia"/>
          <w:szCs w:val="32"/>
        </w:rPr>
        <w:t>1.</w:t>
      </w:r>
      <w:r>
        <w:rPr>
          <w:rFonts w:hint="eastAsia"/>
          <w:szCs w:val="32"/>
        </w:rPr>
        <w:t>知识与技能</w:t>
      </w:r>
    </w:p>
    <w:p w:rsidR="005578F4" w:rsidRDefault="006B691C">
      <w:pPr>
        <w:ind w:firstLine="480"/>
        <w:rPr>
          <w:szCs w:val="32"/>
        </w:rPr>
      </w:pPr>
      <w:r>
        <w:rPr>
          <w:rFonts w:hint="eastAsia"/>
          <w:szCs w:val="32"/>
        </w:rPr>
        <w:t>（</w:t>
      </w:r>
      <w:r>
        <w:rPr>
          <w:rFonts w:hint="eastAsia"/>
          <w:szCs w:val="32"/>
        </w:rPr>
        <w:t>1</w:t>
      </w:r>
      <w:r>
        <w:rPr>
          <w:rFonts w:hint="eastAsia"/>
          <w:szCs w:val="32"/>
        </w:rPr>
        <w:t>）掌握口服液装量检查的工作原理。</w:t>
      </w:r>
    </w:p>
    <w:p w:rsidR="005578F4" w:rsidRDefault="006B691C">
      <w:pPr>
        <w:ind w:firstLine="480"/>
        <w:rPr>
          <w:szCs w:val="32"/>
        </w:rPr>
      </w:pPr>
      <w:r>
        <w:rPr>
          <w:rFonts w:hint="eastAsia"/>
          <w:szCs w:val="32"/>
        </w:rPr>
        <w:t>（</w:t>
      </w:r>
      <w:r>
        <w:rPr>
          <w:rFonts w:hint="eastAsia"/>
          <w:szCs w:val="32"/>
        </w:rPr>
        <w:t>2</w:t>
      </w:r>
      <w:r>
        <w:rPr>
          <w:rFonts w:hint="eastAsia"/>
          <w:szCs w:val="32"/>
        </w:rPr>
        <w:t>）掌握口服液装量检查的操作方法。</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）能正确操作量筒进行装量差异检查。</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）能正确判定口服液装量是否符合规定。</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5</w:t>
      </w:r>
      <w:r>
        <w:rPr>
          <w:rFonts w:hint="eastAsia"/>
          <w:szCs w:val="32"/>
        </w:rPr>
        <w:t>）能根据实训数据，进行结果判断。</w:t>
      </w:r>
    </w:p>
    <w:p w:rsidR="005578F4" w:rsidRDefault="006B691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5578F4" w:rsidRDefault="006B691C">
      <w:pPr>
        <w:ind w:firstLine="480"/>
        <w:rPr>
          <w:szCs w:val="32"/>
        </w:rPr>
      </w:pPr>
      <w:r>
        <w:rPr>
          <w:rFonts w:hint="eastAsia"/>
          <w:szCs w:val="32"/>
        </w:rPr>
        <w:t>2.</w:t>
      </w:r>
      <w:r>
        <w:rPr>
          <w:rFonts w:hint="eastAsia"/>
          <w:szCs w:val="32"/>
        </w:rPr>
        <w:t>设备与材料</w:t>
      </w:r>
      <w:r>
        <w:rPr>
          <w:rFonts w:hint="eastAsia"/>
          <w:szCs w:val="32"/>
        </w:rPr>
        <w:t xml:space="preserve"> </w:t>
      </w:r>
    </w:p>
    <w:p w:rsidR="005578F4" w:rsidRDefault="006B691C">
      <w:pPr>
        <w:ind w:firstLine="480"/>
        <w:rPr>
          <w:szCs w:val="32"/>
        </w:rPr>
      </w:pPr>
      <w:r>
        <w:rPr>
          <w:rFonts w:hint="eastAsia"/>
          <w:szCs w:val="32"/>
        </w:rPr>
        <w:lastRenderedPageBreak/>
        <w:t>（</w:t>
      </w:r>
      <w:r>
        <w:rPr>
          <w:rFonts w:hint="eastAsia"/>
          <w:szCs w:val="32"/>
        </w:rPr>
        <w:t>1</w:t>
      </w:r>
      <w:r>
        <w:rPr>
          <w:rFonts w:hint="eastAsia"/>
          <w:szCs w:val="32"/>
        </w:rPr>
        <w:t>）量筒、剪子。</w:t>
      </w:r>
    </w:p>
    <w:p w:rsidR="005578F4" w:rsidRDefault="006B691C">
      <w:pPr>
        <w:ind w:firstLine="480"/>
        <w:rPr>
          <w:szCs w:val="32"/>
        </w:rPr>
      </w:pPr>
      <w:r>
        <w:rPr>
          <w:rFonts w:hint="eastAsia"/>
          <w:szCs w:val="32"/>
        </w:rPr>
        <w:t>（</w:t>
      </w:r>
      <w:r>
        <w:rPr>
          <w:rFonts w:hint="eastAsia"/>
          <w:szCs w:val="32"/>
        </w:rPr>
        <w:t>2</w:t>
      </w:r>
      <w:r>
        <w:rPr>
          <w:rFonts w:hint="eastAsia"/>
          <w:szCs w:val="32"/>
        </w:rPr>
        <w:t>）口服液。</w:t>
      </w:r>
    </w:p>
    <w:p w:rsidR="005578F4" w:rsidRDefault="006B691C">
      <w:pPr>
        <w:ind w:firstLine="480"/>
        <w:rPr>
          <w:szCs w:val="32"/>
        </w:rPr>
      </w:pPr>
      <w:r>
        <w:rPr>
          <w:rFonts w:hint="eastAsia"/>
          <w:szCs w:val="32"/>
        </w:rPr>
        <w:t>（</w:t>
      </w:r>
      <w:r>
        <w:rPr>
          <w:rFonts w:hint="eastAsia"/>
          <w:szCs w:val="32"/>
        </w:rPr>
        <w:t>3</w:t>
      </w:r>
      <w:r>
        <w:rPr>
          <w:rFonts w:hint="eastAsia"/>
          <w:szCs w:val="32"/>
        </w:rPr>
        <w:t>）口罩、手套、记号笔、计算器等。</w:t>
      </w:r>
      <w:r>
        <w:rPr>
          <w:rFonts w:hint="eastAsia"/>
          <w:szCs w:val="32"/>
        </w:rPr>
        <w:t xml:space="preserve"> </w:t>
      </w:r>
    </w:p>
    <w:p w:rsidR="005578F4" w:rsidRDefault="006B691C">
      <w:pPr>
        <w:ind w:firstLine="480"/>
        <w:rPr>
          <w:szCs w:val="32"/>
        </w:rPr>
      </w:pPr>
      <w:r>
        <w:rPr>
          <w:rFonts w:hint="eastAsia"/>
          <w:szCs w:val="32"/>
        </w:rPr>
        <w:t>3.</w:t>
      </w:r>
      <w:r>
        <w:rPr>
          <w:rFonts w:hint="eastAsia"/>
          <w:szCs w:val="32"/>
        </w:rPr>
        <w:t>操作规范要求</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）遵守口服液标准操作规范和安全生产要求，安全用电，防止出现人身伤害及设备事故。</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2</w:t>
      </w:r>
      <w:r>
        <w:rPr>
          <w:rFonts w:hint="eastAsia"/>
          <w:szCs w:val="32"/>
        </w:rPr>
        <w:t>）正确穿着穿戴工作服，包括帽子、手套、口罩等。</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）容器具</w:t>
      </w:r>
      <w:r>
        <w:rPr>
          <w:rFonts w:hint="eastAsia"/>
          <w:szCs w:val="32"/>
        </w:rPr>
        <w:t>、口服液、实训物品等摆放整齐。</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5578F4" w:rsidRDefault="006B691C">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578F4" w:rsidRDefault="006B691C">
      <w:pPr>
        <w:tabs>
          <w:tab w:val="left" w:pos="451"/>
        </w:tabs>
        <w:ind w:firstLine="480"/>
        <w:rPr>
          <w:szCs w:val="32"/>
        </w:rPr>
      </w:pPr>
      <w:r>
        <w:rPr>
          <w:rFonts w:hint="eastAsia"/>
          <w:szCs w:val="32"/>
        </w:rPr>
        <w:t>（</w:t>
      </w:r>
      <w:r>
        <w:rPr>
          <w:rFonts w:hint="eastAsia"/>
          <w:szCs w:val="32"/>
        </w:rPr>
        <w:t>6</w:t>
      </w:r>
      <w:r>
        <w:rPr>
          <w:rFonts w:hint="eastAsia"/>
          <w:szCs w:val="32"/>
        </w:rPr>
        <w:t>）规范且熟练使用器具检查口服液的装量差异。</w:t>
      </w:r>
    </w:p>
    <w:p w:rsidR="005578F4" w:rsidRDefault="006B691C">
      <w:pPr>
        <w:tabs>
          <w:tab w:val="left" w:pos="451"/>
        </w:tabs>
        <w:ind w:firstLine="482"/>
        <w:rPr>
          <w:rFonts w:ascii="宋体" w:eastAsia="宋体" w:hAnsi="宋体" w:cs="宋体"/>
          <w:b/>
          <w:bCs/>
          <w:szCs w:val="32"/>
          <w:highlight w:val="yellow"/>
        </w:rPr>
      </w:pPr>
      <w:r>
        <w:rPr>
          <w:rFonts w:ascii="宋体" w:eastAsia="宋体" w:hAnsi="宋体" w:cs="宋体" w:hint="eastAsia"/>
          <w:b/>
          <w:bCs/>
          <w:szCs w:val="32"/>
        </w:rPr>
        <w:t>技能模块</w:t>
      </w:r>
      <w:r>
        <w:rPr>
          <w:rFonts w:ascii="宋体" w:eastAsia="宋体" w:hAnsi="宋体" w:cs="宋体" w:hint="eastAsia"/>
          <w:b/>
          <w:bCs/>
          <w:szCs w:val="32"/>
        </w:rPr>
        <w:t xml:space="preserve">7  </w:t>
      </w:r>
      <w:r>
        <w:rPr>
          <w:rFonts w:ascii="宋体" w:eastAsia="宋体" w:hAnsi="宋体" w:cs="宋体" w:hint="eastAsia"/>
          <w:b/>
          <w:bCs/>
          <w:szCs w:val="32"/>
        </w:rPr>
        <w:t>颗粒剂的整粒操作</w:t>
      </w:r>
    </w:p>
    <w:p w:rsidR="005578F4" w:rsidRDefault="006B691C">
      <w:pPr>
        <w:ind w:firstLine="480"/>
        <w:rPr>
          <w:szCs w:val="32"/>
          <w:highlight w:val="yellow"/>
        </w:rPr>
      </w:pPr>
      <w:r>
        <w:rPr>
          <w:rFonts w:hint="eastAsia"/>
          <w:szCs w:val="32"/>
        </w:rPr>
        <w:t>1.</w:t>
      </w:r>
      <w:r>
        <w:rPr>
          <w:rFonts w:hint="eastAsia"/>
          <w:szCs w:val="32"/>
        </w:rPr>
        <w:t>知识与技能</w:t>
      </w:r>
    </w:p>
    <w:p w:rsidR="005578F4" w:rsidRDefault="006B691C">
      <w:pPr>
        <w:ind w:firstLine="480"/>
        <w:rPr>
          <w:szCs w:val="32"/>
        </w:rPr>
      </w:pPr>
      <w:r>
        <w:rPr>
          <w:rFonts w:hint="eastAsia"/>
          <w:szCs w:val="32"/>
        </w:rPr>
        <w:t>（</w:t>
      </w:r>
      <w:r>
        <w:rPr>
          <w:rFonts w:hint="eastAsia"/>
          <w:szCs w:val="32"/>
        </w:rPr>
        <w:t>1</w:t>
      </w:r>
      <w:r>
        <w:rPr>
          <w:rFonts w:hint="eastAsia"/>
          <w:szCs w:val="32"/>
        </w:rPr>
        <w:t>）掌握颗粒剂整粒的工作原理。</w:t>
      </w:r>
    </w:p>
    <w:p w:rsidR="005578F4" w:rsidRDefault="006B691C">
      <w:pPr>
        <w:ind w:firstLine="480"/>
        <w:rPr>
          <w:szCs w:val="32"/>
        </w:rPr>
      </w:pPr>
      <w:r>
        <w:rPr>
          <w:rFonts w:hint="eastAsia"/>
          <w:szCs w:val="32"/>
        </w:rPr>
        <w:t>（</w:t>
      </w:r>
      <w:r>
        <w:rPr>
          <w:rFonts w:hint="eastAsia"/>
          <w:szCs w:val="32"/>
        </w:rPr>
        <w:t>2</w:t>
      </w:r>
      <w:r>
        <w:rPr>
          <w:rFonts w:hint="eastAsia"/>
          <w:szCs w:val="32"/>
        </w:rPr>
        <w:t>）掌握颗粒剂整粒的操作方法。</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）能正确操作药筛进行整粒操作。</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）能正确利用公式计算颗粒剂成品率。</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5</w:t>
      </w:r>
      <w:r>
        <w:rPr>
          <w:rFonts w:hint="eastAsia"/>
          <w:szCs w:val="32"/>
        </w:rPr>
        <w:t>）能根据实训数据，进行结果判断。</w:t>
      </w:r>
    </w:p>
    <w:p w:rsidR="005578F4" w:rsidRDefault="006B691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5578F4" w:rsidRDefault="006B691C">
      <w:pPr>
        <w:ind w:firstLine="480"/>
        <w:rPr>
          <w:szCs w:val="32"/>
        </w:rPr>
      </w:pPr>
      <w:r>
        <w:rPr>
          <w:rFonts w:hint="eastAsia"/>
          <w:szCs w:val="32"/>
        </w:rPr>
        <w:t>2.</w:t>
      </w:r>
      <w:r>
        <w:rPr>
          <w:rFonts w:hint="eastAsia"/>
          <w:szCs w:val="32"/>
        </w:rPr>
        <w:t>设备与材料</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）电子分析天平、称量纸、</w:t>
      </w:r>
      <w:r>
        <w:rPr>
          <w:rFonts w:hint="eastAsia"/>
          <w:szCs w:val="32"/>
        </w:rPr>
        <w:t>10</w:t>
      </w:r>
      <w:r>
        <w:rPr>
          <w:rFonts w:hint="eastAsia"/>
          <w:szCs w:val="32"/>
        </w:rPr>
        <w:t>目药筛、</w:t>
      </w:r>
      <w:r>
        <w:rPr>
          <w:rFonts w:hint="eastAsia"/>
          <w:szCs w:val="32"/>
        </w:rPr>
        <w:t>80</w:t>
      </w:r>
      <w:r>
        <w:rPr>
          <w:rFonts w:hint="eastAsia"/>
          <w:szCs w:val="32"/>
        </w:rPr>
        <w:t>目药筛、</w:t>
      </w:r>
      <w:r>
        <w:rPr>
          <w:rFonts w:hint="eastAsia"/>
          <w:szCs w:val="32"/>
        </w:rPr>
        <w:t>20</w:t>
      </w:r>
      <w:r>
        <w:rPr>
          <w:rFonts w:hint="eastAsia"/>
          <w:szCs w:val="32"/>
        </w:rPr>
        <w:t>目药筛、</w:t>
      </w:r>
      <w:r>
        <w:rPr>
          <w:rFonts w:hint="eastAsia"/>
          <w:szCs w:val="32"/>
        </w:rPr>
        <w:t>100</w:t>
      </w:r>
      <w:r>
        <w:rPr>
          <w:rFonts w:hint="eastAsia"/>
          <w:szCs w:val="32"/>
        </w:rPr>
        <w:t>目药筛。</w:t>
      </w:r>
    </w:p>
    <w:p w:rsidR="005578F4" w:rsidRDefault="006B691C">
      <w:pPr>
        <w:ind w:firstLine="480"/>
        <w:rPr>
          <w:szCs w:val="32"/>
        </w:rPr>
      </w:pPr>
      <w:r>
        <w:rPr>
          <w:rFonts w:hint="eastAsia"/>
          <w:szCs w:val="32"/>
        </w:rPr>
        <w:t>（</w:t>
      </w:r>
      <w:r>
        <w:rPr>
          <w:rFonts w:hint="eastAsia"/>
          <w:szCs w:val="32"/>
        </w:rPr>
        <w:t>2</w:t>
      </w:r>
      <w:r>
        <w:rPr>
          <w:rFonts w:hint="eastAsia"/>
          <w:szCs w:val="32"/>
        </w:rPr>
        <w:t>）颗粒剂。</w:t>
      </w:r>
    </w:p>
    <w:p w:rsidR="005578F4" w:rsidRDefault="006B691C">
      <w:pPr>
        <w:ind w:firstLine="480"/>
        <w:rPr>
          <w:szCs w:val="32"/>
        </w:rPr>
      </w:pPr>
      <w:r>
        <w:rPr>
          <w:rFonts w:hint="eastAsia"/>
          <w:szCs w:val="32"/>
        </w:rPr>
        <w:t>（</w:t>
      </w:r>
      <w:r>
        <w:rPr>
          <w:rFonts w:hint="eastAsia"/>
          <w:szCs w:val="32"/>
        </w:rPr>
        <w:t>3</w:t>
      </w:r>
      <w:r>
        <w:rPr>
          <w:rFonts w:hint="eastAsia"/>
          <w:szCs w:val="32"/>
        </w:rPr>
        <w:t>）口罩、手套、记号笔、计算器等。</w:t>
      </w:r>
      <w:r>
        <w:rPr>
          <w:rFonts w:hint="eastAsia"/>
          <w:szCs w:val="32"/>
        </w:rPr>
        <w:t xml:space="preserve"> </w:t>
      </w:r>
    </w:p>
    <w:p w:rsidR="005578F4" w:rsidRDefault="006B691C">
      <w:pPr>
        <w:ind w:firstLine="480"/>
        <w:rPr>
          <w:szCs w:val="32"/>
        </w:rPr>
      </w:pPr>
      <w:r>
        <w:rPr>
          <w:rFonts w:hint="eastAsia"/>
          <w:szCs w:val="32"/>
        </w:rPr>
        <w:t>3.</w:t>
      </w:r>
      <w:r>
        <w:rPr>
          <w:rFonts w:hint="eastAsia"/>
          <w:szCs w:val="32"/>
        </w:rPr>
        <w:t>操作规范要求</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）遵守颗粒剂标准操作规范和安全生产要求进行整粒。</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2</w:t>
      </w:r>
      <w:r>
        <w:rPr>
          <w:rFonts w:hint="eastAsia"/>
          <w:szCs w:val="32"/>
        </w:rPr>
        <w:t>）正确穿着穿戴工作服，包括帽子、手套、口罩等。</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）电子分析天平、器具、颗粒剂、实训物品等摆放整齐。</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）操作过程中应保持器具的清洁，保证工作场地整洁有序。</w:t>
      </w:r>
    </w:p>
    <w:p w:rsidR="005578F4" w:rsidRDefault="006B691C">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578F4" w:rsidRDefault="006B691C">
      <w:pPr>
        <w:tabs>
          <w:tab w:val="left" w:pos="451"/>
        </w:tabs>
        <w:ind w:firstLine="480"/>
        <w:rPr>
          <w:szCs w:val="32"/>
        </w:rPr>
      </w:pPr>
      <w:r>
        <w:rPr>
          <w:rFonts w:hint="eastAsia"/>
          <w:szCs w:val="32"/>
        </w:rPr>
        <w:t>（</w:t>
      </w:r>
      <w:r>
        <w:rPr>
          <w:rFonts w:hint="eastAsia"/>
          <w:szCs w:val="32"/>
        </w:rPr>
        <w:t>6</w:t>
      </w:r>
      <w:r>
        <w:rPr>
          <w:rFonts w:hint="eastAsia"/>
          <w:szCs w:val="32"/>
        </w:rPr>
        <w:t>）规范且熟练使用器具进行颗粒剂整粒。</w:t>
      </w:r>
    </w:p>
    <w:p w:rsidR="005578F4" w:rsidRDefault="006B691C">
      <w:pPr>
        <w:tabs>
          <w:tab w:val="left" w:pos="451"/>
        </w:tabs>
        <w:ind w:firstLine="482"/>
        <w:rPr>
          <w:szCs w:val="32"/>
        </w:rPr>
      </w:pPr>
      <w:r>
        <w:rPr>
          <w:rFonts w:hint="eastAsia"/>
          <w:b/>
          <w:bCs/>
          <w:szCs w:val="32"/>
        </w:rPr>
        <w:t>技能模块</w:t>
      </w:r>
      <w:r>
        <w:rPr>
          <w:rFonts w:hint="eastAsia"/>
          <w:b/>
          <w:bCs/>
          <w:szCs w:val="32"/>
        </w:rPr>
        <w:t xml:space="preserve">8  </w:t>
      </w:r>
      <w:r>
        <w:rPr>
          <w:rFonts w:hint="eastAsia"/>
          <w:b/>
          <w:bCs/>
          <w:szCs w:val="32"/>
        </w:rPr>
        <w:t>药品质量检测</w:t>
      </w:r>
    </w:p>
    <w:p w:rsidR="005578F4" w:rsidRDefault="006B691C">
      <w:pPr>
        <w:ind w:firstLine="480"/>
        <w:rPr>
          <w:szCs w:val="32"/>
        </w:rPr>
      </w:pPr>
      <w:r>
        <w:rPr>
          <w:rFonts w:hint="eastAsia"/>
          <w:szCs w:val="32"/>
        </w:rPr>
        <w:t>1.</w:t>
      </w:r>
      <w:r>
        <w:rPr>
          <w:rFonts w:hint="eastAsia"/>
          <w:szCs w:val="32"/>
        </w:rPr>
        <w:t>知识与技能</w:t>
      </w:r>
    </w:p>
    <w:p w:rsidR="005578F4" w:rsidRDefault="006B691C">
      <w:pPr>
        <w:ind w:firstLine="480"/>
        <w:rPr>
          <w:szCs w:val="32"/>
        </w:rPr>
      </w:pPr>
      <w:r>
        <w:rPr>
          <w:rFonts w:hint="eastAsia"/>
          <w:szCs w:val="32"/>
        </w:rPr>
        <w:t>（</w:t>
      </w:r>
      <w:r>
        <w:rPr>
          <w:rFonts w:hint="eastAsia"/>
          <w:szCs w:val="32"/>
        </w:rPr>
        <w:t>1</w:t>
      </w:r>
      <w:r>
        <w:rPr>
          <w:rFonts w:hint="eastAsia"/>
          <w:szCs w:val="32"/>
        </w:rPr>
        <w:t>）掌握电子分析天平、移液管、容量瓶的使用方法。</w:t>
      </w:r>
    </w:p>
    <w:p w:rsidR="005578F4" w:rsidRDefault="006B691C">
      <w:pPr>
        <w:ind w:firstLine="480"/>
        <w:rPr>
          <w:szCs w:val="32"/>
        </w:rPr>
      </w:pPr>
      <w:r>
        <w:rPr>
          <w:rFonts w:hint="eastAsia"/>
          <w:szCs w:val="32"/>
        </w:rPr>
        <w:t>（</w:t>
      </w:r>
      <w:r>
        <w:rPr>
          <w:rFonts w:hint="eastAsia"/>
          <w:szCs w:val="32"/>
        </w:rPr>
        <w:t>2</w:t>
      </w:r>
      <w:r>
        <w:rPr>
          <w:rFonts w:hint="eastAsia"/>
          <w:szCs w:val="32"/>
        </w:rPr>
        <w:t>）能根据精密度的要求正确选择电子分析天平、移液管、量筒。</w:t>
      </w:r>
    </w:p>
    <w:p w:rsidR="005578F4" w:rsidRDefault="006B691C">
      <w:pPr>
        <w:ind w:firstLine="480"/>
        <w:rPr>
          <w:szCs w:val="32"/>
        </w:rPr>
      </w:pPr>
      <w:r>
        <w:rPr>
          <w:rFonts w:hint="eastAsia"/>
          <w:szCs w:val="32"/>
        </w:rPr>
        <w:t>（</w:t>
      </w:r>
      <w:r>
        <w:rPr>
          <w:rFonts w:hint="eastAsia"/>
          <w:szCs w:val="32"/>
        </w:rPr>
        <w:t>3</w:t>
      </w:r>
      <w:r>
        <w:rPr>
          <w:rFonts w:hint="eastAsia"/>
          <w:szCs w:val="32"/>
        </w:rPr>
        <w:t>）能规范使用电子分析天平、移液管、容量瓶、纳氏比色管。</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）能正确查阅《中国药典》。</w:t>
      </w:r>
    </w:p>
    <w:p w:rsidR="005578F4" w:rsidRDefault="006B691C">
      <w:pPr>
        <w:ind w:firstLine="480"/>
        <w:rPr>
          <w:szCs w:val="32"/>
        </w:rPr>
      </w:pPr>
      <w:r>
        <w:rPr>
          <w:rFonts w:hint="eastAsia"/>
          <w:szCs w:val="32"/>
        </w:rPr>
        <w:t>（</w:t>
      </w:r>
      <w:r>
        <w:rPr>
          <w:rFonts w:hint="eastAsia"/>
          <w:szCs w:val="32"/>
        </w:rPr>
        <w:t>5</w:t>
      </w:r>
      <w:r>
        <w:rPr>
          <w:rFonts w:hint="eastAsia"/>
          <w:szCs w:val="32"/>
        </w:rPr>
        <w:t>）能根据《中国药典》正确进行溶液的配制。</w:t>
      </w:r>
    </w:p>
    <w:p w:rsidR="005578F4" w:rsidRDefault="006B691C">
      <w:pPr>
        <w:ind w:firstLine="480"/>
        <w:rPr>
          <w:szCs w:val="32"/>
        </w:rPr>
      </w:pPr>
      <w:r>
        <w:rPr>
          <w:rFonts w:hint="eastAsia"/>
          <w:szCs w:val="32"/>
        </w:rPr>
        <w:t>（</w:t>
      </w:r>
      <w:r>
        <w:rPr>
          <w:rFonts w:hint="eastAsia"/>
          <w:szCs w:val="32"/>
        </w:rPr>
        <w:t>6</w:t>
      </w:r>
      <w:r>
        <w:rPr>
          <w:rFonts w:hint="eastAsia"/>
          <w:szCs w:val="32"/>
        </w:rPr>
        <w:t>）能根据《中国药典》正确进行杂质检查。</w:t>
      </w:r>
    </w:p>
    <w:p w:rsidR="005578F4" w:rsidRDefault="006B691C">
      <w:pPr>
        <w:ind w:firstLine="480"/>
        <w:rPr>
          <w:szCs w:val="32"/>
        </w:rPr>
      </w:pPr>
      <w:r>
        <w:rPr>
          <w:rFonts w:hint="eastAsia"/>
          <w:szCs w:val="32"/>
        </w:rPr>
        <w:t>（</w:t>
      </w:r>
      <w:r>
        <w:rPr>
          <w:rFonts w:hint="eastAsia"/>
          <w:szCs w:val="32"/>
        </w:rPr>
        <w:t>7</w:t>
      </w:r>
      <w:r>
        <w:rPr>
          <w:rFonts w:hint="eastAsia"/>
          <w:szCs w:val="32"/>
        </w:rPr>
        <w:t>）能根据考试要求，规范填写相关内容。</w:t>
      </w:r>
    </w:p>
    <w:p w:rsidR="005578F4" w:rsidRDefault="006B691C">
      <w:pPr>
        <w:ind w:firstLine="480"/>
        <w:rPr>
          <w:szCs w:val="32"/>
        </w:rPr>
      </w:pPr>
      <w:r>
        <w:rPr>
          <w:rFonts w:hint="eastAsia"/>
          <w:szCs w:val="32"/>
        </w:rPr>
        <w:t>2.</w:t>
      </w:r>
      <w:r>
        <w:rPr>
          <w:rFonts w:hint="eastAsia"/>
          <w:szCs w:val="32"/>
        </w:rPr>
        <w:t>设备与材料</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）电子分析天平。</w:t>
      </w:r>
    </w:p>
    <w:p w:rsidR="005578F4" w:rsidRDefault="006B691C">
      <w:pPr>
        <w:ind w:firstLine="480"/>
        <w:rPr>
          <w:szCs w:val="32"/>
        </w:rPr>
      </w:pPr>
      <w:r>
        <w:rPr>
          <w:rFonts w:hint="eastAsia"/>
          <w:szCs w:val="32"/>
        </w:rPr>
        <w:t>（</w:t>
      </w:r>
      <w:r>
        <w:rPr>
          <w:rFonts w:hint="eastAsia"/>
          <w:szCs w:val="32"/>
        </w:rPr>
        <w:t>2</w:t>
      </w:r>
      <w:r>
        <w:rPr>
          <w:rFonts w:hint="eastAsia"/>
          <w:szCs w:val="32"/>
        </w:rPr>
        <w:t>）移液管。</w:t>
      </w:r>
    </w:p>
    <w:p w:rsidR="005578F4" w:rsidRDefault="006B691C">
      <w:pPr>
        <w:ind w:firstLine="480"/>
        <w:rPr>
          <w:szCs w:val="32"/>
        </w:rPr>
      </w:pPr>
      <w:r>
        <w:rPr>
          <w:rFonts w:hint="eastAsia"/>
          <w:szCs w:val="32"/>
        </w:rPr>
        <w:t>（</w:t>
      </w:r>
      <w:r>
        <w:rPr>
          <w:rFonts w:hint="eastAsia"/>
          <w:szCs w:val="32"/>
        </w:rPr>
        <w:t>3</w:t>
      </w:r>
      <w:r>
        <w:rPr>
          <w:rFonts w:hint="eastAsia"/>
          <w:szCs w:val="32"/>
        </w:rPr>
        <w:t>）容量瓶。</w:t>
      </w:r>
    </w:p>
    <w:p w:rsidR="005578F4" w:rsidRDefault="006B691C">
      <w:pPr>
        <w:ind w:firstLine="480"/>
        <w:rPr>
          <w:szCs w:val="32"/>
        </w:rPr>
      </w:pPr>
      <w:r>
        <w:rPr>
          <w:rFonts w:hint="eastAsia"/>
          <w:szCs w:val="32"/>
        </w:rPr>
        <w:t>（</w:t>
      </w:r>
      <w:r>
        <w:rPr>
          <w:rFonts w:hint="eastAsia"/>
          <w:szCs w:val="32"/>
        </w:rPr>
        <w:t>4</w:t>
      </w:r>
      <w:r>
        <w:rPr>
          <w:rFonts w:hint="eastAsia"/>
          <w:szCs w:val="32"/>
        </w:rPr>
        <w:t>）药匙。</w:t>
      </w:r>
    </w:p>
    <w:p w:rsidR="005578F4" w:rsidRDefault="006B691C">
      <w:pPr>
        <w:ind w:firstLine="480"/>
        <w:rPr>
          <w:szCs w:val="32"/>
        </w:rPr>
      </w:pPr>
      <w:r>
        <w:rPr>
          <w:rFonts w:hint="eastAsia"/>
          <w:szCs w:val="32"/>
        </w:rPr>
        <w:lastRenderedPageBreak/>
        <w:t>（</w:t>
      </w:r>
      <w:r>
        <w:rPr>
          <w:rFonts w:hint="eastAsia"/>
          <w:szCs w:val="32"/>
        </w:rPr>
        <w:t>5</w:t>
      </w:r>
      <w:r>
        <w:rPr>
          <w:rFonts w:hint="eastAsia"/>
          <w:szCs w:val="32"/>
        </w:rPr>
        <w:t>）烧杯。</w:t>
      </w:r>
    </w:p>
    <w:p w:rsidR="005578F4" w:rsidRDefault="006B691C">
      <w:pPr>
        <w:ind w:firstLine="480"/>
        <w:rPr>
          <w:szCs w:val="32"/>
        </w:rPr>
      </w:pPr>
      <w:r>
        <w:rPr>
          <w:rFonts w:hint="eastAsia"/>
          <w:szCs w:val="32"/>
        </w:rPr>
        <w:t>（</w:t>
      </w:r>
      <w:r>
        <w:rPr>
          <w:rFonts w:hint="eastAsia"/>
          <w:szCs w:val="32"/>
        </w:rPr>
        <w:t>6</w:t>
      </w:r>
      <w:r>
        <w:rPr>
          <w:rFonts w:hint="eastAsia"/>
          <w:szCs w:val="32"/>
        </w:rPr>
        <w:t>）洗耳球。</w:t>
      </w:r>
    </w:p>
    <w:p w:rsidR="005578F4" w:rsidRDefault="006B691C">
      <w:pPr>
        <w:ind w:firstLine="480"/>
        <w:rPr>
          <w:szCs w:val="32"/>
        </w:rPr>
      </w:pPr>
      <w:r>
        <w:rPr>
          <w:rFonts w:hint="eastAsia"/>
          <w:szCs w:val="32"/>
        </w:rPr>
        <w:t>（</w:t>
      </w:r>
      <w:r>
        <w:rPr>
          <w:rFonts w:hint="eastAsia"/>
          <w:szCs w:val="32"/>
        </w:rPr>
        <w:t>7</w:t>
      </w:r>
      <w:r>
        <w:rPr>
          <w:rFonts w:hint="eastAsia"/>
          <w:szCs w:val="32"/>
        </w:rPr>
        <w:t>）称量纸。</w:t>
      </w:r>
    </w:p>
    <w:p w:rsidR="005578F4" w:rsidRDefault="006B691C">
      <w:pPr>
        <w:ind w:firstLine="480"/>
        <w:rPr>
          <w:szCs w:val="32"/>
        </w:rPr>
      </w:pPr>
      <w:r>
        <w:rPr>
          <w:rFonts w:hint="eastAsia"/>
          <w:szCs w:val="32"/>
        </w:rPr>
        <w:t>（</w:t>
      </w:r>
      <w:r>
        <w:rPr>
          <w:rFonts w:hint="eastAsia"/>
          <w:szCs w:val="32"/>
        </w:rPr>
        <w:t>8</w:t>
      </w:r>
      <w:r>
        <w:rPr>
          <w:rFonts w:hint="eastAsia"/>
          <w:szCs w:val="32"/>
        </w:rPr>
        <w:t>）滤纸。</w:t>
      </w:r>
    </w:p>
    <w:p w:rsidR="005578F4" w:rsidRDefault="006B691C">
      <w:pPr>
        <w:ind w:firstLine="480"/>
        <w:rPr>
          <w:szCs w:val="32"/>
        </w:rPr>
      </w:pPr>
      <w:r>
        <w:rPr>
          <w:rFonts w:hint="eastAsia"/>
          <w:szCs w:val="32"/>
        </w:rPr>
        <w:t>（</w:t>
      </w:r>
      <w:r>
        <w:rPr>
          <w:rFonts w:hint="eastAsia"/>
          <w:szCs w:val="32"/>
        </w:rPr>
        <w:t>9</w:t>
      </w:r>
      <w:r>
        <w:rPr>
          <w:rFonts w:hint="eastAsia"/>
          <w:szCs w:val="32"/>
        </w:rPr>
        <w:t>）仪器设备使用记录。</w:t>
      </w:r>
    </w:p>
    <w:p w:rsidR="005578F4" w:rsidRDefault="006B691C">
      <w:pPr>
        <w:ind w:firstLine="480"/>
        <w:rPr>
          <w:szCs w:val="32"/>
        </w:rPr>
      </w:pPr>
      <w:r>
        <w:rPr>
          <w:rFonts w:hint="eastAsia"/>
          <w:szCs w:val="32"/>
        </w:rPr>
        <w:t>（</w:t>
      </w:r>
      <w:r>
        <w:rPr>
          <w:rFonts w:hint="eastAsia"/>
          <w:szCs w:val="32"/>
        </w:rPr>
        <w:t>10</w:t>
      </w:r>
      <w:r>
        <w:rPr>
          <w:rFonts w:hint="eastAsia"/>
          <w:szCs w:val="32"/>
        </w:rPr>
        <w:t>）原始记录。</w:t>
      </w:r>
    </w:p>
    <w:p w:rsidR="005578F4" w:rsidRDefault="006B691C">
      <w:pPr>
        <w:ind w:firstLine="480"/>
        <w:rPr>
          <w:szCs w:val="32"/>
        </w:rPr>
      </w:pPr>
      <w:r>
        <w:rPr>
          <w:rFonts w:hint="eastAsia"/>
          <w:szCs w:val="32"/>
        </w:rPr>
        <w:t>（</w:t>
      </w:r>
      <w:r>
        <w:rPr>
          <w:rFonts w:hint="eastAsia"/>
          <w:szCs w:val="32"/>
        </w:rPr>
        <w:t>11</w:t>
      </w:r>
      <w:r>
        <w:rPr>
          <w:rFonts w:hint="eastAsia"/>
          <w:szCs w:val="32"/>
        </w:rPr>
        <w:t>）毛刷。</w:t>
      </w:r>
    </w:p>
    <w:p w:rsidR="005578F4" w:rsidRDefault="006B691C">
      <w:pPr>
        <w:ind w:firstLine="480"/>
        <w:rPr>
          <w:szCs w:val="32"/>
        </w:rPr>
      </w:pPr>
      <w:r>
        <w:rPr>
          <w:rFonts w:hint="eastAsia"/>
          <w:szCs w:val="32"/>
        </w:rPr>
        <w:t>（</w:t>
      </w:r>
      <w:r>
        <w:rPr>
          <w:rFonts w:hint="eastAsia"/>
          <w:szCs w:val="32"/>
        </w:rPr>
        <w:t>12</w:t>
      </w:r>
      <w:r>
        <w:rPr>
          <w:rFonts w:hint="eastAsia"/>
          <w:szCs w:val="32"/>
        </w:rPr>
        <w:t>）纳氏比色管。</w:t>
      </w:r>
    </w:p>
    <w:p w:rsidR="005578F4" w:rsidRDefault="006B691C">
      <w:pPr>
        <w:ind w:firstLine="480"/>
        <w:rPr>
          <w:szCs w:val="32"/>
        </w:rPr>
      </w:pPr>
      <w:r>
        <w:rPr>
          <w:rFonts w:hint="eastAsia"/>
          <w:szCs w:val="32"/>
        </w:rPr>
        <w:t>（</w:t>
      </w:r>
      <w:r>
        <w:rPr>
          <w:rFonts w:hint="eastAsia"/>
          <w:szCs w:val="32"/>
        </w:rPr>
        <w:t>13</w:t>
      </w:r>
      <w:r>
        <w:rPr>
          <w:rFonts w:hint="eastAsia"/>
          <w:szCs w:val="32"/>
        </w:rPr>
        <w:t>）废液缸。</w:t>
      </w:r>
    </w:p>
    <w:p w:rsidR="005578F4" w:rsidRDefault="006B691C">
      <w:pPr>
        <w:ind w:firstLine="480"/>
        <w:rPr>
          <w:szCs w:val="32"/>
        </w:rPr>
      </w:pPr>
      <w:r>
        <w:rPr>
          <w:rFonts w:hint="eastAsia"/>
          <w:szCs w:val="32"/>
        </w:rPr>
        <w:t>（</w:t>
      </w:r>
      <w:r>
        <w:rPr>
          <w:rFonts w:hint="eastAsia"/>
          <w:szCs w:val="32"/>
        </w:rPr>
        <w:t>14</w:t>
      </w:r>
      <w:r>
        <w:rPr>
          <w:rFonts w:hint="eastAsia"/>
          <w:szCs w:val="32"/>
        </w:rPr>
        <w:t>）量筒。</w:t>
      </w:r>
    </w:p>
    <w:p w:rsidR="005578F4" w:rsidRDefault="006B691C">
      <w:pPr>
        <w:ind w:firstLine="480"/>
        <w:rPr>
          <w:szCs w:val="32"/>
        </w:rPr>
      </w:pPr>
      <w:r>
        <w:rPr>
          <w:rFonts w:hint="eastAsia"/>
          <w:szCs w:val="32"/>
        </w:rPr>
        <w:t>3.</w:t>
      </w:r>
      <w:r>
        <w:rPr>
          <w:rFonts w:hint="eastAsia"/>
          <w:szCs w:val="32"/>
        </w:rPr>
        <w:t>操作规范要求</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）遵守药品溶液配制操作规范和文明生产要求，安全用电、注意防火、防止出现人身伤害及仪器设备事故。</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）仪器设备、器材、物品等摆放整齐。</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）操作过程中应保持仪器与设备的清洁，保证工作场地整洁有序。</w:t>
      </w:r>
    </w:p>
    <w:p w:rsidR="005578F4" w:rsidRDefault="006B691C">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6</w:t>
      </w:r>
      <w:r>
        <w:rPr>
          <w:rFonts w:hint="eastAsia"/>
          <w:szCs w:val="32"/>
        </w:rPr>
        <w:t>）规范且熟练使用电子分析天平、移液管、容量瓶、纳氏比色管。</w:t>
      </w:r>
    </w:p>
    <w:p w:rsidR="005578F4" w:rsidRDefault="006B691C">
      <w:pPr>
        <w:tabs>
          <w:tab w:val="left" w:pos="451"/>
        </w:tabs>
        <w:ind w:firstLine="482"/>
        <w:rPr>
          <w:szCs w:val="32"/>
        </w:rPr>
      </w:pPr>
      <w:r>
        <w:rPr>
          <w:rFonts w:hint="eastAsia"/>
          <w:b/>
          <w:bCs/>
          <w:szCs w:val="32"/>
        </w:rPr>
        <w:t>技能模块</w:t>
      </w:r>
      <w:r>
        <w:rPr>
          <w:rFonts w:hint="eastAsia"/>
          <w:b/>
          <w:bCs/>
          <w:szCs w:val="32"/>
        </w:rPr>
        <w:t xml:space="preserve">9  </w:t>
      </w:r>
      <w:r>
        <w:rPr>
          <w:rFonts w:hint="eastAsia"/>
          <w:b/>
          <w:bCs/>
          <w:szCs w:val="32"/>
        </w:rPr>
        <w:t>普通光学</w:t>
      </w:r>
      <w:r>
        <w:rPr>
          <w:rFonts w:hint="eastAsia"/>
          <w:b/>
          <w:bCs/>
          <w:szCs w:val="32"/>
        </w:rPr>
        <w:t>显微镜的使用</w:t>
      </w:r>
    </w:p>
    <w:p w:rsidR="005578F4" w:rsidRDefault="006B691C">
      <w:pPr>
        <w:ind w:firstLine="480"/>
        <w:rPr>
          <w:szCs w:val="32"/>
        </w:rPr>
      </w:pPr>
      <w:r>
        <w:rPr>
          <w:rFonts w:hint="eastAsia"/>
          <w:szCs w:val="32"/>
        </w:rPr>
        <w:t>1.</w:t>
      </w:r>
      <w:r>
        <w:rPr>
          <w:rFonts w:hint="eastAsia"/>
          <w:szCs w:val="32"/>
        </w:rPr>
        <w:t>知识与技能</w:t>
      </w:r>
    </w:p>
    <w:p w:rsidR="005578F4" w:rsidRDefault="006B691C">
      <w:pPr>
        <w:ind w:firstLine="480"/>
        <w:rPr>
          <w:szCs w:val="32"/>
        </w:rPr>
      </w:pPr>
      <w:r>
        <w:rPr>
          <w:rFonts w:hint="eastAsia"/>
          <w:szCs w:val="32"/>
        </w:rPr>
        <w:t>（</w:t>
      </w:r>
      <w:r>
        <w:rPr>
          <w:rFonts w:hint="eastAsia"/>
          <w:szCs w:val="32"/>
        </w:rPr>
        <w:t>1</w:t>
      </w:r>
      <w:r>
        <w:rPr>
          <w:rFonts w:hint="eastAsia"/>
          <w:szCs w:val="32"/>
        </w:rPr>
        <w:t>）掌握普通光学显微镜的基本结构。</w:t>
      </w:r>
    </w:p>
    <w:p w:rsidR="005578F4" w:rsidRDefault="006B691C">
      <w:pPr>
        <w:ind w:firstLine="480"/>
        <w:rPr>
          <w:szCs w:val="32"/>
        </w:rPr>
      </w:pPr>
      <w:r>
        <w:rPr>
          <w:rFonts w:hint="eastAsia"/>
          <w:szCs w:val="32"/>
        </w:rPr>
        <w:t>（</w:t>
      </w:r>
      <w:r>
        <w:rPr>
          <w:rFonts w:hint="eastAsia"/>
          <w:szCs w:val="32"/>
        </w:rPr>
        <w:t>2</w:t>
      </w:r>
      <w:r>
        <w:rPr>
          <w:rFonts w:hint="eastAsia"/>
          <w:szCs w:val="32"/>
        </w:rPr>
        <w:t>）掌握普通光学显微镜的使用方法。</w:t>
      </w:r>
    </w:p>
    <w:p w:rsidR="005578F4" w:rsidRDefault="006B691C">
      <w:pPr>
        <w:ind w:firstLine="480"/>
        <w:rPr>
          <w:szCs w:val="32"/>
        </w:rPr>
      </w:pPr>
      <w:r>
        <w:rPr>
          <w:rFonts w:hint="eastAsia"/>
          <w:szCs w:val="32"/>
        </w:rPr>
        <w:t>（</w:t>
      </w:r>
      <w:r>
        <w:rPr>
          <w:rFonts w:hint="eastAsia"/>
          <w:szCs w:val="32"/>
        </w:rPr>
        <w:t>3</w:t>
      </w:r>
      <w:r>
        <w:rPr>
          <w:rFonts w:hint="eastAsia"/>
          <w:szCs w:val="32"/>
        </w:rPr>
        <w:t>）能规范使用普通光学显微镜。</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）能正确维护普通光学显微镜。</w:t>
      </w:r>
    </w:p>
    <w:p w:rsidR="005578F4" w:rsidRDefault="006B691C">
      <w:pPr>
        <w:ind w:firstLine="480"/>
        <w:rPr>
          <w:szCs w:val="32"/>
        </w:rPr>
      </w:pPr>
      <w:r>
        <w:rPr>
          <w:rFonts w:hint="eastAsia"/>
          <w:szCs w:val="32"/>
        </w:rPr>
        <w:t>（</w:t>
      </w:r>
      <w:r>
        <w:rPr>
          <w:rFonts w:hint="eastAsia"/>
          <w:szCs w:val="32"/>
        </w:rPr>
        <w:t>5</w:t>
      </w:r>
      <w:r>
        <w:rPr>
          <w:rFonts w:hint="eastAsia"/>
          <w:szCs w:val="32"/>
        </w:rPr>
        <w:t>）能根据考试要求，规范填写相关内容。</w:t>
      </w:r>
    </w:p>
    <w:p w:rsidR="005578F4" w:rsidRDefault="006B691C">
      <w:pPr>
        <w:ind w:firstLine="480"/>
        <w:rPr>
          <w:szCs w:val="32"/>
        </w:rPr>
      </w:pPr>
      <w:r>
        <w:rPr>
          <w:rFonts w:hint="eastAsia"/>
          <w:szCs w:val="32"/>
        </w:rPr>
        <w:t>2.</w:t>
      </w:r>
      <w:r>
        <w:rPr>
          <w:rFonts w:hint="eastAsia"/>
          <w:szCs w:val="32"/>
        </w:rPr>
        <w:t>设备与材料</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）普通光学显微镜。</w:t>
      </w:r>
    </w:p>
    <w:p w:rsidR="005578F4" w:rsidRDefault="006B691C">
      <w:pPr>
        <w:ind w:firstLine="480"/>
        <w:rPr>
          <w:szCs w:val="32"/>
        </w:rPr>
      </w:pPr>
      <w:r>
        <w:rPr>
          <w:rFonts w:hint="eastAsia"/>
          <w:szCs w:val="32"/>
        </w:rPr>
        <w:t>（</w:t>
      </w:r>
      <w:r>
        <w:rPr>
          <w:rFonts w:hint="eastAsia"/>
          <w:szCs w:val="32"/>
        </w:rPr>
        <w:t>2</w:t>
      </w:r>
      <w:r>
        <w:rPr>
          <w:rFonts w:hint="eastAsia"/>
          <w:szCs w:val="32"/>
        </w:rPr>
        <w:t>）玻片标本。</w:t>
      </w:r>
    </w:p>
    <w:p w:rsidR="005578F4" w:rsidRDefault="006B691C">
      <w:pPr>
        <w:ind w:firstLine="480"/>
        <w:rPr>
          <w:szCs w:val="32"/>
        </w:rPr>
      </w:pPr>
      <w:r>
        <w:rPr>
          <w:rFonts w:hint="eastAsia"/>
          <w:szCs w:val="32"/>
        </w:rPr>
        <w:t>（</w:t>
      </w:r>
      <w:r>
        <w:rPr>
          <w:rFonts w:hint="eastAsia"/>
          <w:szCs w:val="32"/>
        </w:rPr>
        <w:t>3</w:t>
      </w:r>
      <w:r>
        <w:rPr>
          <w:rFonts w:hint="eastAsia"/>
          <w:szCs w:val="32"/>
        </w:rPr>
        <w:t>）擦镜纸。</w:t>
      </w:r>
    </w:p>
    <w:p w:rsidR="005578F4" w:rsidRDefault="006B691C">
      <w:pPr>
        <w:ind w:firstLine="480"/>
        <w:rPr>
          <w:szCs w:val="32"/>
        </w:rPr>
      </w:pPr>
      <w:r>
        <w:rPr>
          <w:rFonts w:hint="eastAsia"/>
          <w:szCs w:val="32"/>
        </w:rPr>
        <w:t>（</w:t>
      </w:r>
      <w:r>
        <w:rPr>
          <w:rFonts w:hint="eastAsia"/>
          <w:szCs w:val="32"/>
        </w:rPr>
        <w:t>4</w:t>
      </w:r>
      <w:r>
        <w:rPr>
          <w:rFonts w:hint="eastAsia"/>
          <w:szCs w:val="32"/>
        </w:rPr>
        <w:t>）废弃物缸。</w:t>
      </w:r>
    </w:p>
    <w:p w:rsidR="005578F4" w:rsidRDefault="006B691C">
      <w:pPr>
        <w:ind w:firstLine="480"/>
        <w:rPr>
          <w:szCs w:val="32"/>
        </w:rPr>
      </w:pPr>
      <w:r>
        <w:rPr>
          <w:rFonts w:hint="eastAsia"/>
          <w:szCs w:val="32"/>
        </w:rPr>
        <w:t>3.</w:t>
      </w:r>
      <w:r>
        <w:rPr>
          <w:rFonts w:hint="eastAsia"/>
          <w:szCs w:val="32"/>
        </w:rPr>
        <w:t>操作规范要求</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）遵守普通光学显微镜操作规范和文明生产要求，安全用电、注意防火、防止出现人身伤害及仪器设备事故。</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2</w:t>
      </w:r>
      <w:r>
        <w:rPr>
          <w:rFonts w:hint="eastAsia"/>
          <w:szCs w:val="32"/>
        </w:rPr>
        <w:t>）正确穿着佩戴工作服，包括帽子、手套、口罩等。</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）仪器设备、器材、物品等摆放整齐。</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）操作过程中应保持仪器与设备的清洁，保证工作场地整洁有序。</w:t>
      </w:r>
    </w:p>
    <w:p w:rsidR="005578F4" w:rsidRDefault="006B691C">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6</w:t>
      </w:r>
      <w:r>
        <w:rPr>
          <w:rFonts w:hint="eastAsia"/>
          <w:szCs w:val="32"/>
        </w:rPr>
        <w:t>）规范且熟练使用光学显微镜进行微生物形态观察。</w:t>
      </w:r>
    </w:p>
    <w:p w:rsidR="005578F4" w:rsidRDefault="006B691C">
      <w:pPr>
        <w:tabs>
          <w:tab w:val="left" w:pos="451"/>
        </w:tabs>
        <w:ind w:firstLine="482"/>
        <w:rPr>
          <w:szCs w:val="32"/>
        </w:rPr>
      </w:pPr>
      <w:r>
        <w:rPr>
          <w:rFonts w:hint="eastAsia"/>
          <w:b/>
          <w:bCs/>
          <w:szCs w:val="32"/>
        </w:rPr>
        <w:t>技能模块</w:t>
      </w:r>
      <w:r>
        <w:rPr>
          <w:rFonts w:hint="eastAsia"/>
          <w:b/>
          <w:bCs/>
          <w:szCs w:val="32"/>
        </w:rPr>
        <w:t xml:space="preserve">10  </w:t>
      </w:r>
      <w:r>
        <w:rPr>
          <w:rFonts w:hint="eastAsia"/>
          <w:b/>
          <w:bCs/>
          <w:szCs w:val="32"/>
        </w:rPr>
        <w:t>微生物的固体斜面培养基接种</w:t>
      </w:r>
    </w:p>
    <w:p w:rsidR="005578F4" w:rsidRDefault="006B691C">
      <w:pPr>
        <w:ind w:firstLine="480"/>
        <w:rPr>
          <w:szCs w:val="32"/>
        </w:rPr>
      </w:pPr>
      <w:r>
        <w:rPr>
          <w:rFonts w:hint="eastAsia"/>
          <w:szCs w:val="32"/>
        </w:rPr>
        <w:t>1.</w:t>
      </w:r>
      <w:r>
        <w:rPr>
          <w:rFonts w:hint="eastAsia"/>
          <w:szCs w:val="32"/>
        </w:rPr>
        <w:t>知识与技能</w:t>
      </w:r>
    </w:p>
    <w:p w:rsidR="005578F4" w:rsidRDefault="006B691C">
      <w:pPr>
        <w:ind w:firstLine="480"/>
        <w:rPr>
          <w:szCs w:val="32"/>
        </w:rPr>
      </w:pPr>
      <w:r>
        <w:rPr>
          <w:rFonts w:hint="eastAsia"/>
          <w:szCs w:val="32"/>
        </w:rPr>
        <w:t>（</w:t>
      </w:r>
      <w:r>
        <w:rPr>
          <w:rFonts w:hint="eastAsia"/>
          <w:szCs w:val="32"/>
        </w:rPr>
        <w:t>1</w:t>
      </w:r>
      <w:r>
        <w:rPr>
          <w:rFonts w:hint="eastAsia"/>
          <w:szCs w:val="32"/>
        </w:rPr>
        <w:t>）掌握</w:t>
      </w:r>
      <w:r>
        <w:rPr>
          <w:rFonts w:hint="eastAsia"/>
        </w:rPr>
        <w:t>微生物斜面接种的操作要点及适用范围</w:t>
      </w:r>
      <w:r>
        <w:rPr>
          <w:rFonts w:hint="eastAsia"/>
          <w:szCs w:val="32"/>
        </w:rPr>
        <w:t>。</w:t>
      </w:r>
    </w:p>
    <w:p w:rsidR="005578F4" w:rsidRDefault="006B691C">
      <w:pPr>
        <w:ind w:firstLine="480"/>
        <w:rPr>
          <w:szCs w:val="32"/>
        </w:rPr>
      </w:pPr>
      <w:r>
        <w:rPr>
          <w:rFonts w:hint="eastAsia"/>
          <w:szCs w:val="32"/>
        </w:rPr>
        <w:t>（</w:t>
      </w:r>
      <w:r>
        <w:rPr>
          <w:rFonts w:hint="eastAsia"/>
          <w:szCs w:val="32"/>
        </w:rPr>
        <w:t>2</w:t>
      </w:r>
      <w:r>
        <w:rPr>
          <w:rFonts w:hint="eastAsia"/>
          <w:szCs w:val="32"/>
        </w:rPr>
        <w:t>）能规范完成</w:t>
      </w:r>
      <w:r>
        <w:rPr>
          <w:rFonts w:hint="eastAsia"/>
        </w:rPr>
        <w:t>微生物斜面接种的操作</w:t>
      </w:r>
      <w:r>
        <w:rPr>
          <w:rFonts w:hint="eastAsia"/>
          <w:szCs w:val="32"/>
        </w:rPr>
        <w:t>。</w:t>
      </w:r>
    </w:p>
    <w:p w:rsidR="005578F4" w:rsidRDefault="006B691C">
      <w:pPr>
        <w:ind w:firstLine="480"/>
        <w:rPr>
          <w:szCs w:val="32"/>
        </w:rPr>
      </w:pPr>
      <w:r>
        <w:rPr>
          <w:rFonts w:hint="eastAsia"/>
          <w:szCs w:val="32"/>
        </w:rPr>
        <w:t>（</w:t>
      </w:r>
      <w:r>
        <w:rPr>
          <w:rFonts w:hint="eastAsia"/>
          <w:szCs w:val="32"/>
        </w:rPr>
        <w:t>3</w:t>
      </w:r>
      <w:r>
        <w:rPr>
          <w:rFonts w:hint="eastAsia"/>
          <w:szCs w:val="32"/>
        </w:rPr>
        <w:t>）能根据考试要求，规范填写相关内容。</w:t>
      </w:r>
    </w:p>
    <w:p w:rsidR="005578F4" w:rsidRDefault="006B691C">
      <w:pPr>
        <w:ind w:firstLine="480"/>
        <w:rPr>
          <w:szCs w:val="32"/>
        </w:rPr>
      </w:pPr>
      <w:r>
        <w:rPr>
          <w:rFonts w:hint="eastAsia"/>
          <w:szCs w:val="32"/>
        </w:rPr>
        <w:t>2.</w:t>
      </w:r>
      <w:r>
        <w:rPr>
          <w:rFonts w:hint="eastAsia"/>
          <w:szCs w:val="32"/>
        </w:rPr>
        <w:t>设备与材料</w:t>
      </w:r>
      <w:r>
        <w:rPr>
          <w:rFonts w:hint="eastAsia"/>
          <w:szCs w:val="32"/>
        </w:rPr>
        <w:t xml:space="preserve"> </w:t>
      </w:r>
    </w:p>
    <w:p w:rsidR="005578F4" w:rsidRDefault="006B691C">
      <w:pPr>
        <w:ind w:firstLine="480"/>
        <w:rPr>
          <w:szCs w:val="32"/>
        </w:rPr>
      </w:pPr>
      <w:r>
        <w:rPr>
          <w:rFonts w:hint="eastAsia"/>
          <w:szCs w:val="32"/>
        </w:rPr>
        <w:lastRenderedPageBreak/>
        <w:t>（</w:t>
      </w:r>
      <w:r>
        <w:rPr>
          <w:rFonts w:hint="eastAsia"/>
          <w:szCs w:val="32"/>
        </w:rPr>
        <w:t>1</w:t>
      </w:r>
      <w:r>
        <w:rPr>
          <w:rFonts w:hint="eastAsia"/>
          <w:szCs w:val="32"/>
        </w:rPr>
        <w:t>）菌种。</w:t>
      </w:r>
    </w:p>
    <w:p w:rsidR="005578F4" w:rsidRDefault="006B691C">
      <w:pPr>
        <w:ind w:firstLine="480"/>
        <w:rPr>
          <w:szCs w:val="32"/>
        </w:rPr>
      </w:pPr>
      <w:r>
        <w:rPr>
          <w:rFonts w:hint="eastAsia"/>
          <w:szCs w:val="32"/>
        </w:rPr>
        <w:t>（</w:t>
      </w:r>
      <w:r>
        <w:rPr>
          <w:rFonts w:hint="eastAsia"/>
          <w:szCs w:val="32"/>
        </w:rPr>
        <w:t>2</w:t>
      </w:r>
      <w:r>
        <w:rPr>
          <w:rFonts w:hint="eastAsia"/>
          <w:szCs w:val="32"/>
        </w:rPr>
        <w:t>）固体斜面培养基。</w:t>
      </w:r>
    </w:p>
    <w:p w:rsidR="005578F4" w:rsidRDefault="006B691C">
      <w:pPr>
        <w:ind w:firstLine="480"/>
        <w:rPr>
          <w:szCs w:val="32"/>
        </w:rPr>
      </w:pPr>
      <w:r>
        <w:rPr>
          <w:rFonts w:hint="eastAsia"/>
          <w:szCs w:val="32"/>
        </w:rPr>
        <w:t>（</w:t>
      </w:r>
      <w:r>
        <w:rPr>
          <w:rFonts w:hint="eastAsia"/>
          <w:szCs w:val="32"/>
        </w:rPr>
        <w:t>3</w:t>
      </w:r>
      <w:r>
        <w:rPr>
          <w:rFonts w:hint="eastAsia"/>
          <w:szCs w:val="32"/>
        </w:rPr>
        <w:t>）接种环。</w:t>
      </w:r>
    </w:p>
    <w:p w:rsidR="005578F4" w:rsidRDefault="006B691C">
      <w:pPr>
        <w:ind w:firstLine="480"/>
        <w:rPr>
          <w:szCs w:val="32"/>
        </w:rPr>
      </w:pPr>
      <w:r>
        <w:rPr>
          <w:rFonts w:hint="eastAsia"/>
          <w:szCs w:val="32"/>
        </w:rPr>
        <w:t>（</w:t>
      </w:r>
      <w:r>
        <w:rPr>
          <w:rFonts w:hint="eastAsia"/>
          <w:szCs w:val="32"/>
        </w:rPr>
        <w:t>4</w:t>
      </w:r>
      <w:r>
        <w:rPr>
          <w:rFonts w:hint="eastAsia"/>
          <w:szCs w:val="32"/>
        </w:rPr>
        <w:t>）酒精灯。</w:t>
      </w:r>
    </w:p>
    <w:p w:rsidR="005578F4" w:rsidRDefault="006B691C">
      <w:pPr>
        <w:ind w:firstLine="480"/>
        <w:rPr>
          <w:szCs w:val="32"/>
        </w:rPr>
      </w:pPr>
      <w:r>
        <w:rPr>
          <w:rFonts w:hint="eastAsia"/>
          <w:szCs w:val="32"/>
        </w:rPr>
        <w:t>（</w:t>
      </w:r>
      <w:r>
        <w:rPr>
          <w:rFonts w:hint="eastAsia"/>
          <w:szCs w:val="32"/>
        </w:rPr>
        <w:t>5</w:t>
      </w:r>
      <w:r>
        <w:rPr>
          <w:rFonts w:hint="eastAsia"/>
          <w:szCs w:val="32"/>
        </w:rPr>
        <w:t>）</w:t>
      </w:r>
      <w:r>
        <w:rPr>
          <w:rFonts w:hint="eastAsia"/>
          <w:szCs w:val="32"/>
        </w:rPr>
        <w:t>75%</w:t>
      </w:r>
      <w:r>
        <w:rPr>
          <w:rFonts w:hint="eastAsia"/>
          <w:szCs w:val="32"/>
        </w:rPr>
        <w:t>酒精棉。</w:t>
      </w:r>
    </w:p>
    <w:p w:rsidR="005578F4" w:rsidRDefault="006B691C">
      <w:pPr>
        <w:ind w:firstLine="480"/>
        <w:rPr>
          <w:szCs w:val="32"/>
        </w:rPr>
      </w:pPr>
      <w:r>
        <w:rPr>
          <w:rFonts w:hint="eastAsia"/>
          <w:szCs w:val="32"/>
        </w:rPr>
        <w:t>（</w:t>
      </w:r>
      <w:r>
        <w:rPr>
          <w:rFonts w:hint="eastAsia"/>
          <w:szCs w:val="32"/>
        </w:rPr>
        <w:t>6</w:t>
      </w:r>
      <w:r>
        <w:rPr>
          <w:rFonts w:hint="eastAsia"/>
          <w:szCs w:val="32"/>
        </w:rPr>
        <w:t>）试管架。</w:t>
      </w:r>
    </w:p>
    <w:p w:rsidR="005578F4" w:rsidRDefault="006B691C">
      <w:pPr>
        <w:ind w:firstLine="480"/>
        <w:rPr>
          <w:szCs w:val="32"/>
        </w:rPr>
      </w:pPr>
      <w:r>
        <w:rPr>
          <w:rFonts w:hint="eastAsia"/>
          <w:szCs w:val="32"/>
        </w:rPr>
        <w:t>（</w:t>
      </w:r>
      <w:r>
        <w:rPr>
          <w:rFonts w:hint="eastAsia"/>
          <w:szCs w:val="32"/>
        </w:rPr>
        <w:t>7</w:t>
      </w:r>
      <w:r>
        <w:rPr>
          <w:rFonts w:hint="eastAsia"/>
          <w:szCs w:val="32"/>
        </w:rPr>
        <w:t>）废弃物缸。</w:t>
      </w:r>
    </w:p>
    <w:p w:rsidR="005578F4" w:rsidRDefault="006B691C">
      <w:pPr>
        <w:ind w:firstLine="480"/>
        <w:rPr>
          <w:szCs w:val="32"/>
        </w:rPr>
      </w:pPr>
      <w:r>
        <w:rPr>
          <w:rFonts w:hint="eastAsia"/>
          <w:szCs w:val="32"/>
        </w:rPr>
        <w:t>（</w:t>
      </w:r>
      <w:r>
        <w:rPr>
          <w:rFonts w:hint="eastAsia"/>
          <w:szCs w:val="32"/>
        </w:rPr>
        <w:t>8</w:t>
      </w:r>
      <w:r>
        <w:rPr>
          <w:rFonts w:hint="eastAsia"/>
          <w:szCs w:val="32"/>
        </w:rPr>
        <w:t>）一次性无菌手套。</w:t>
      </w:r>
    </w:p>
    <w:p w:rsidR="005578F4" w:rsidRDefault="006B691C">
      <w:pPr>
        <w:ind w:firstLine="480"/>
        <w:rPr>
          <w:szCs w:val="32"/>
        </w:rPr>
      </w:pPr>
      <w:r>
        <w:rPr>
          <w:rFonts w:hint="eastAsia"/>
          <w:szCs w:val="32"/>
        </w:rPr>
        <w:t>（</w:t>
      </w:r>
      <w:r>
        <w:rPr>
          <w:rFonts w:hint="eastAsia"/>
          <w:szCs w:val="32"/>
        </w:rPr>
        <w:t>9</w:t>
      </w:r>
      <w:r>
        <w:rPr>
          <w:rFonts w:hint="eastAsia"/>
          <w:szCs w:val="32"/>
        </w:rPr>
        <w:t>）黑色记号笔。</w:t>
      </w:r>
    </w:p>
    <w:p w:rsidR="005578F4" w:rsidRDefault="006B691C">
      <w:pPr>
        <w:ind w:firstLine="480"/>
        <w:rPr>
          <w:szCs w:val="32"/>
        </w:rPr>
      </w:pPr>
      <w:r>
        <w:rPr>
          <w:rFonts w:hint="eastAsia"/>
          <w:szCs w:val="32"/>
        </w:rPr>
        <w:t>（</w:t>
      </w:r>
      <w:r>
        <w:rPr>
          <w:rFonts w:hint="eastAsia"/>
          <w:szCs w:val="32"/>
        </w:rPr>
        <w:t>10</w:t>
      </w:r>
      <w:r>
        <w:rPr>
          <w:rFonts w:hint="eastAsia"/>
          <w:szCs w:val="32"/>
        </w:rPr>
        <w:t>）火柴。</w:t>
      </w:r>
    </w:p>
    <w:p w:rsidR="005578F4" w:rsidRDefault="006B691C">
      <w:pPr>
        <w:ind w:firstLine="480"/>
        <w:rPr>
          <w:szCs w:val="32"/>
        </w:rPr>
      </w:pPr>
      <w:r>
        <w:rPr>
          <w:rFonts w:hint="eastAsia"/>
          <w:szCs w:val="32"/>
        </w:rPr>
        <w:t>3.</w:t>
      </w:r>
      <w:r>
        <w:rPr>
          <w:rFonts w:hint="eastAsia"/>
          <w:szCs w:val="32"/>
        </w:rPr>
        <w:t>操作规范要求</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1</w:t>
      </w:r>
      <w:r>
        <w:rPr>
          <w:rFonts w:hint="eastAsia"/>
          <w:szCs w:val="32"/>
        </w:rPr>
        <w:t>）遵守微生物斜面接种操作规范和文明生产要求，安全用电、注意防火、防止出现人身伤害及仪器设备事故。</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2</w:t>
      </w:r>
      <w:r>
        <w:rPr>
          <w:rFonts w:hint="eastAsia"/>
          <w:szCs w:val="32"/>
        </w:rPr>
        <w:t>）正确穿着佩戴工作服，包括工作服、工作鞋、各类手套等。</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3</w:t>
      </w:r>
      <w:r>
        <w:rPr>
          <w:rFonts w:hint="eastAsia"/>
          <w:szCs w:val="32"/>
        </w:rPr>
        <w:t>）仪器设备、器材、物品等摆放整齐。</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4</w:t>
      </w:r>
      <w:r>
        <w:rPr>
          <w:rFonts w:hint="eastAsia"/>
          <w:szCs w:val="32"/>
        </w:rPr>
        <w:t>）操作过程中应保持仪器与设备的清洁，保证工作场地整洁有序。</w:t>
      </w:r>
    </w:p>
    <w:p w:rsidR="005578F4" w:rsidRDefault="006B691C">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578F4" w:rsidRDefault="006B691C">
      <w:pPr>
        <w:ind w:firstLine="480"/>
        <w:rPr>
          <w:szCs w:val="32"/>
        </w:rPr>
      </w:pPr>
      <w:r>
        <w:rPr>
          <w:rFonts w:hint="eastAsia"/>
          <w:szCs w:val="32"/>
        </w:rPr>
        <w:t>（</w:t>
      </w:r>
      <w:r>
        <w:rPr>
          <w:rFonts w:hint="eastAsia"/>
          <w:szCs w:val="32"/>
        </w:rPr>
        <w:t>6</w:t>
      </w:r>
      <w:r>
        <w:rPr>
          <w:rFonts w:hint="eastAsia"/>
          <w:szCs w:val="32"/>
        </w:rPr>
        <w:t>）规范使用酒精灯等。</w:t>
      </w:r>
    </w:p>
    <w:p w:rsidR="005578F4" w:rsidRDefault="006B691C">
      <w:pPr>
        <w:pStyle w:val="2"/>
        <w:ind w:firstLine="482"/>
        <w:rPr>
          <w:rFonts w:hint="default"/>
        </w:rPr>
      </w:pPr>
      <w:r>
        <w:t>四、考核项目及权重</w:t>
      </w:r>
    </w:p>
    <w:p w:rsidR="005578F4" w:rsidRDefault="006B691C">
      <w:pPr>
        <w:ind w:firstLine="480"/>
        <w:rPr>
          <w:szCs w:val="32"/>
        </w:rPr>
      </w:pPr>
      <w:r>
        <w:rPr>
          <w:rFonts w:hint="eastAsia"/>
          <w:szCs w:val="32"/>
        </w:rPr>
        <w:t>结合考试范围给定</w:t>
      </w:r>
      <w:r>
        <w:rPr>
          <w:rFonts w:hint="eastAsia"/>
          <w:szCs w:val="32"/>
        </w:rPr>
        <w:t>202</w:t>
      </w:r>
      <w:r w:rsidR="004124DF">
        <w:rPr>
          <w:rFonts w:hint="eastAsia"/>
          <w:szCs w:val="32"/>
        </w:rPr>
        <w:t>6</w:t>
      </w:r>
      <w:r>
        <w:rPr>
          <w:rFonts w:hint="eastAsia"/>
          <w:szCs w:val="32"/>
        </w:rPr>
        <w:t>年考核项目及权重，如表</w:t>
      </w:r>
      <w:r>
        <w:rPr>
          <w:rFonts w:hint="eastAsia"/>
          <w:szCs w:val="32"/>
        </w:rPr>
        <w:t>1</w:t>
      </w:r>
      <w:r>
        <w:rPr>
          <w:rFonts w:hint="eastAsia"/>
          <w:szCs w:val="32"/>
        </w:rPr>
        <w:t>所示。</w:t>
      </w:r>
    </w:p>
    <w:p w:rsidR="005578F4" w:rsidRDefault="005578F4">
      <w:pPr>
        <w:ind w:firstLine="480"/>
        <w:rPr>
          <w:szCs w:val="32"/>
        </w:rPr>
      </w:pPr>
    </w:p>
    <w:p w:rsidR="005578F4" w:rsidRDefault="006B691C">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4124DF">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7"/>
        <w:gridCol w:w="1134"/>
        <w:gridCol w:w="993"/>
        <w:gridCol w:w="2693"/>
        <w:gridCol w:w="567"/>
        <w:gridCol w:w="709"/>
        <w:gridCol w:w="1818"/>
      </w:tblGrid>
      <w:tr w:rsidR="005578F4">
        <w:trPr>
          <w:trHeight w:val="232"/>
          <w:tblHeader/>
          <w:jc w:val="center"/>
        </w:trPr>
        <w:tc>
          <w:tcPr>
            <w:tcW w:w="1157" w:type="dxa"/>
            <w:vAlign w:val="center"/>
          </w:tcPr>
          <w:p w:rsidR="005578F4" w:rsidRDefault="006B691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134" w:type="dxa"/>
            <w:vAlign w:val="center"/>
          </w:tcPr>
          <w:p w:rsidR="005578F4" w:rsidRDefault="006B691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3686" w:type="dxa"/>
            <w:gridSpan w:val="2"/>
            <w:vAlign w:val="center"/>
          </w:tcPr>
          <w:p w:rsidR="005578F4" w:rsidRDefault="006B691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76" w:type="dxa"/>
            <w:gridSpan w:val="2"/>
            <w:vAlign w:val="center"/>
          </w:tcPr>
          <w:p w:rsidR="005578F4" w:rsidRDefault="006B691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1818" w:type="dxa"/>
            <w:vAlign w:val="center"/>
          </w:tcPr>
          <w:p w:rsidR="005578F4" w:rsidRDefault="005578F4">
            <w:pPr>
              <w:spacing w:line="360" w:lineRule="exact"/>
              <w:ind w:firstLineChars="0" w:firstLine="0"/>
              <w:jc w:val="center"/>
              <w:rPr>
                <w:rFonts w:ascii="黑体" w:eastAsia="黑体" w:hAnsi="黑体" w:cs="黑体"/>
                <w:sz w:val="21"/>
                <w:szCs w:val="21"/>
              </w:rPr>
            </w:pPr>
          </w:p>
          <w:p w:rsidR="005578F4" w:rsidRDefault="006B691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5578F4">
        <w:trPr>
          <w:trHeight w:val="246"/>
          <w:jc w:val="center"/>
        </w:trPr>
        <w:tc>
          <w:tcPr>
            <w:tcW w:w="1157"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复方碘溶液</w:t>
            </w:r>
          </w:p>
        </w:tc>
        <w:tc>
          <w:tcPr>
            <w:tcW w:w="1134"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烧杯</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量筒</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电子分析天平</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玻璃棒</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称量纸</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药匙</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表面皿</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眼罩</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手套</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记号笔</w:t>
            </w: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佩戴眼罩和手套</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对容器具进行清洁消毒，操作及时、规范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配制药物</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正确称取碘化钾</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正确使用器具溶解碘化钾</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正确称取碘</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称取时可用玻璃器皿，不宜用纸衬垫</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称取碘时佩戴手套切勿接触皮肤与粘膜</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正确使用器具溶解碘</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加蒸馏水时平视水平刻度，</w:t>
            </w:r>
            <w:r>
              <w:rPr>
                <w:rFonts w:ascii="宋体" w:hAnsi="宋体" w:cs="华文仿宋" w:hint="eastAsia"/>
                <w:sz w:val="21"/>
                <w:szCs w:val="21"/>
              </w:rPr>
              <w:lastRenderedPageBreak/>
              <w:t>不可仰视和俯视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加蒸馏水至全量，超量或不足本项不得分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药品贮存</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贮存于密闭玻璃塞瓶内</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储存在干燥、阴凉、避光的地方</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清场操作</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有无玻璃器具破损</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记录书写</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记录的准确性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樟脑醑的制备</w:t>
            </w:r>
          </w:p>
        </w:tc>
        <w:tc>
          <w:tcPr>
            <w:tcW w:w="1134"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烧杯</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量筒</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电子分析天平</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玻璃棒</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称量纸</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药匙</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表面皿。</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眼罩</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手套</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记号笔</w:t>
            </w: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佩戴眼罩和手套</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对容器具进行清洁消毒，操作及时、规范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配置溶液</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正确称取樟脑</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正确量取乙醇</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正确选择器具溶解樟脑</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称取时可用玻璃器皿，不宜用纸衬垫</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称取樟脑时佩戴手套切勿接触皮肤与粘膜</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樟脑遇水结晶析出，所有器具均要干燥，未干燥完全的本项不得分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加乙醇时平视水平刻度，不可仰视和俯视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加乙醇至全量，超量或不足</w:t>
            </w:r>
            <w:r>
              <w:rPr>
                <w:rFonts w:ascii="宋体" w:hAnsi="宋体" w:cs="华文仿宋" w:hint="eastAsia"/>
                <w:sz w:val="21"/>
                <w:szCs w:val="21"/>
              </w:rPr>
              <w:lastRenderedPageBreak/>
              <w:t>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药品贮存</w:t>
            </w:r>
          </w:p>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贮存于密闭玻璃塞瓶内</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储存在干燥、阴凉、避光的地方</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清场操作</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有无玻璃器具破损</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记录书写</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记录的准确性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val="restart"/>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颗粒剂的装量差异检查</w:t>
            </w:r>
          </w:p>
        </w:tc>
        <w:tc>
          <w:tcPr>
            <w:tcW w:w="1134" w:type="dxa"/>
            <w:vMerge w:val="restart"/>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15min</w:t>
            </w: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val="restart"/>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称量纸</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软毛小刷子</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剪子。</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颗粒剂。</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口罩</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手套</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记号笔</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计算器</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称量瓶</w:t>
            </w:r>
          </w:p>
        </w:tc>
      </w:tr>
      <w:tr w:rsidR="005578F4">
        <w:trPr>
          <w:trHeight w:val="385"/>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佩戴口罩和手套</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对容器具进行清洁消毒，操作及时、规范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装量差异检查</w:t>
            </w:r>
          </w:p>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供试品每袋为</w:t>
            </w:r>
            <w:r>
              <w:rPr>
                <w:rFonts w:ascii="宋体" w:hAnsi="宋体" w:cs="华文仿宋" w:hint="eastAsia"/>
                <w:sz w:val="21"/>
                <w:szCs w:val="21"/>
              </w:rPr>
              <w:t>1</w:t>
            </w:r>
            <w:r>
              <w:rPr>
                <w:rFonts w:ascii="宋体" w:hAnsi="宋体" w:cs="华文仿宋" w:hint="eastAsia"/>
                <w:sz w:val="21"/>
                <w:szCs w:val="21"/>
              </w:rPr>
              <w:t>份，共取</w:t>
            </w:r>
            <w:r>
              <w:rPr>
                <w:rFonts w:ascii="宋体" w:hAnsi="宋体" w:cs="华文仿宋" w:hint="eastAsia"/>
                <w:sz w:val="21"/>
                <w:szCs w:val="21"/>
              </w:rPr>
              <w:t>10</w:t>
            </w:r>
            <w:r>
              <w:rPr>
                <w:rFonts w:ascii="宋体" w:hAnsi="宋体" w:cs="华文仿宋" w:hint="eastAsia"/>
                <w:sz w:val="21"/>
                <w:szCs w:val="21"/>
              </w:rPr>
              <w:t>份，取多或取少本项不得分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取空称量瓶，精密称定重量，无此操作本项不得分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分别将每份内容物倾至称量瓶中，称量重量</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颗粒未倾倒完全的本项不得分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称量中未佩戴手套本项不得分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根据供试品的标准装量，查表确定装量差异限度</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正确根据装量差异限度计算出装量范围</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供试品装量是否在装量范</w:t>
            </w:r>
            <w:r>
              <w:rPr>
                <w:rFonts w:ascii="宋体" w:hAnsi="宋体" w:cs="华文仿宋" w:hint="eastAsia"/>
                <w:sz w:val="21"/>
                <w:szCs w:val="21"/>
              </w:rPr>
              <w:lastRenderedPageBreak/>
              <w:t>围内，超过的不得多于</w:t>
            </w:r>
            <w:r>
              <w:rPr>
                <w:rFonts w:ascii="宋体" w:hAnsi="宋体" w:cs="华文仿宋" w:hint="eastAsia"/>
                <w:sz w:val="21"/>
                <w:szCs w:val="21"/>
              </w:rPr>
              <w:t>2</w:t>
            </w:r>
            <w:r>
              <w:rPr>
                <w:rFonts w:ascii="宋体" w:hAnsi="宋体" w:cs="华文仿宋" w:hint="eastAsia"/>
                <w:sz w:val="21"/>
                <w:szCs w:val="21"/>
              </w:rPr>
              <w:t>份，且不得超过装量限度</w:t>
            </w:r>
            <w:r>
              <w:rPr>
                <w:rFonts w:ascii="宋体" w:hAnsi="宋体" w:cs="华文仿宋" w:hint="eastAsia"/>
                <w:sz w:val="21"/>
                <w:szCs w:val="21"/>
              </w:rPr>
              <w:t>1</w:t>
            </w:r>
            <w:r>
              <w:rPr>
                <w:rFonts w:ascii="宋体" w:hAnsi="宋体" w:cs="华文仿宋" w:hint="eastAsia"/>
                <w:sz w:val="21"/>
                <w:szCs w:val="21"/>
              </w:rPr>
              <w:t>倍，判定符合规定，否则不符合规定。判定错误的本项不得分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称量过程中有颗粒撒到称量瓶外侧本项不得分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称量过程中未佩戴口罩者本项不得分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清场操作</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有无玻璃器具破损</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记录书写</w:t>
            </w:r>
          </w:p>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记录的准确性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val="restart"/>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胶囊剂的装量检查</w:t>
            </w:r>
          </w:p>
        </w:tc>
        <w:tc>
          <w:tcPr>
            <w:tcW w:w="1134" w:type="dxa"/>
            <w:vMerge w:val="restart"/>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15min</w:t>
            </w: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val="restart"/>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称量纸</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软毛小刷子</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称量瓶</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镊子。</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口罩</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手套</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记号笔</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计算器</w:t>
            </w: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佩戴口罩和手套</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对容器具进行清洁消毒，操作及时、规范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装量差异检查</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供试品每粒为</w:t>
            </w:r>
            <w:r>
              <w:rPr>
                <w:rFonts w:ascii="宋体" w:hAnsi="宋体" w:cs="华文仿宋" w:hint="eastAsia"/>
                <w:sz w:val="21"/>
                <w:szCs w:val="21"/>
              </w:rPr>
              <w:t>1</w:t>
            </w:r>
            <w:r>
              <w:rPr>
                <w:rFonts w:ascii="宋体" w:hAnsi="宋体" w:cs="华文仿宋" w:hint="eastAsia"/>
                <w:sz w:val="21"/>
                <w:szCs w:val="21"/>
              </w:rPr>
              <w:t>份，共取</w:t>
            </w:r>
            <w:r>
              <w:rPr>
                <w:rFonts w:ascii="宋体" w:hAnsi="宋体" w:cs="华文仿宋" w:hint="eastAsia"/>
                <w:sz w:val="21"/>
                <w:szCs w:val="21"/>
              </w:rPr>
              <w:t>20</w:t>
            </w:r>
            <w:r>
              <w:rPr>
                <w:rFonts w:ascii="宋体" w:hAnsi="宋体" w:cs="华文仿宋" w:hint="eastAsia"/>
                <w:sz w:val="21"/>
                <w:szCs w:val="21"/>
              </w:rPr>
              <w:t>份，取多或取少本项不得分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取空称量瓶，精密称定重量，无此操作本项不得分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分别将每份内容物倾倒至称量瓶中，精密称量重量</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清洁胶囊壳，精密称定每一胶囊壳</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称量中未佩戴手套本项不得分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根据供试品的标准装量，查</w:t>
            </w:r>
            <w:r>
              <w:rPr>
                <w:rFonts w:ascii="宋体" w:hAnsi="宋体" w:cs="华文仿宋" w:hint="eastAsia"/>
                <w:sz w:val="21"/>
                <w:szCs w:val="21"/>
              </w:rPr>
              <w:lastRenderedPageBreak/>
              <w:t>表确定装量差异限度</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正确根据装量差异限度计算出装量范围</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供试品装量是否在装量范围内，超过的不得多于</w:t>
            </w:r>
            <w:r>
              <w:rPr>
                <w:rFonts w:ascii="宋体" w:hAnsi="宋体" w:cs="华文仿宋" w:hint="eastAsia"/>
                <w:sz w:val="21"/>
                <w:szCs w:val="21"/>
              </w:rPr>
              <w:t>2</w:t>
            </w:r>
            <w:r>
              <w:rPr>
                <w:rFonts w:ascii="宋体" w:hAnsi="宋体" w:cs="华文仿宋" w:hint="eastAsia"/>
                <w:sz w:val="21"/>
                <w:szCs w:val="21"/>
              </w:rPr>
              <w:t>份，且不得超过装量限度</w:t>
            </w:r>
            <w:r>
              <w:rPr>
                <w:rFonts w:ascii="宋体" w:hAnsi="宋体" w:cs="华文仿宋" w:hint="eastAsia"/>
                <w:sz w:val="21"/>
                <w:szCs w:val="21"/>
              </w:rPr>
              <w:t>1</w:t>
            </w:r>
            <w:r>
              <w:rPr>
                <w:rFonts w:ascii="宋体" w:hAnsi="宋体" w:cs="华文仿宋" w:hint="eastAsia"/>
                <w:sz w:val="21"/>
                <w:szCs w:val="21"/>
              </w:rPr>
              <w:t>倍，判定符合规定，否则不符合规定。判定错误的本项不得分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val="restart"/>
          </w:tcPr>
          <w:p w:rsidR="005578F4" w:rsidRDefault="005578F4">
            <w:pPr>
              <w:spacing w:line="360" w:lineRule="exact"/>
              <w:ind w:firstLineChars="0" w:firstLine="0"/>
              <w:jc w:val="center"/>
              <w:rPr>
                <w:rFonts w:ascii="宋体" w:hAnsi="宋体" w:cs="华文仿宋"/>
                <w:sz w:val="21"/>
                <w:szCs w:val="21"/>
              </w:rPr>
            </w:pPr>
          </w:p>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称量过程中有药粉撒到称量瓶外侧本项不得分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称量过程中未佩戴口罩者本项不得分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清场操作</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有无玻璃器具破损</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记录书写</w:t>
            </w:r>
          </w:p>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记录的准确性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片剂的重量检查</w:t>
            </w:r>
          </w:p>
        </w:tc>
        <w:tc>
          <w:tcPr>
            <w:tcW w:w="1134"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val="restart"/>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称量纸</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药筛</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称量瓶</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镊子</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口罩</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手套</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记号笔</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计算器</w:t>
            </w: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佩戴口罩和手套</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对容器具进行清洁消毒，操作及时、规范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重量差异检查</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取空称量瓶，精密称定重量，无此操作本项不得分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取供试品</w:t>
            </w:r>
            <w:r>
              <w:rPr>
                <w:rFonts w:ascii="宋体" w:hAnsi="宋体" w:cs="华文仿宋" w:hint="eastAsia"/>
                <w:sz w:val="21"/>
                <w:szCs w:val="21"/>
              </w:rPr>
              <w:t>20</w:t>
            </w:r>
            <w:r>
              <w:rPr>
                <w:rFonts w:ascii="宋体" w:hAnsi="宋体" w:cs="华文仿宋" w:hint="eastAsia"/>
                <w:sz w:val="21"/>
                <w:szCs w:val="21"/>
              </w:rPr>
              <w:t>片，置于称量瓶中，精密称定。取多或取少本项不得分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两次称量值之差即为</w:t>
            </w:r>
            <w:r>
              <w:rPr>
                <w:rFonts w:ascii="宋体" w:hAnsi="宋体" w:cs="华文仿宋" w:hint="eastAsia"/>
                <w:sz w:val="21"/>
                <w:szCs w:val="21"/>
              </w:rPr>
              <w:t>20</w:t>
            </w:r>
            <w:r>
              <w:rPr>
                <w:rFonts w:ascii="宋体" w:hAnsi="宋体" w:cs="华文仿宋" w:hint="eastAsia"/>
                <w:sz w:val="21"/>
                <w:szCs w:val="21"/>
              </w:rPr>
              <w:t>片供试品总重量，除以</w:t>
            </w:r>
            <w:r>
              <w:rPr>
                <w:rFonts w:ascii="宋体" w:hAnsi="宋体" w:cs="华文仿宋" w:hint="eastAsia"/>
                <w:sz w:val="21"/>
                <w:szCs w:val="21"/>
              </w:rPr>
              <w:t>20</w:t>
            </w:r>
            <w:r>
              <w:rPr>
                <w:rFonts w:ascii="宋体" w:hAnsi="宋体" w:cs="华文仿宋" w:hint="eastAsia"/>
                <w:sz w:val="21"/>
                <w:szCs w:val="21"/>
              </w:rPr>
              <w:t>，得</w:t>
            </w:r>
            <w:r>
              <w:rPr>
                <w:rFonts w:ascii="宋体" w:hAnsi="宋体" w:cs="华文仿宋" w:hint="eastAsia"/>
                <w:sz w:val="21"/>
                <w:szCs w:val="21"/>
              </w:rPr>
              <w:lastRenderedPageBreak/>
              <w:t>平均片重</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从已称定总重量的</w:t>
            </w:r>
            <w:r>
              <w:rPr>
                <w:rFonts w:ascii="宋体" w:hAnsi="宋体" w:cs="华文仿宋" w:hint="eastAsia"/>
                <w:sz w:val="21"/>
                <w:szCs w:val="21"/>
              </w:rPr>
              <w:t>20</w:t>
            </w:r>
            <w:r>
              <w:rPr>
                <w:rFonts w:ascii="宋体" w:hAnsi="宋体" w:cs="华文仿宋" w:hint="eastAsia"/>
                <w:sz w:val="21"/>
                <w:szCs w:val="21"/>
              </w:rPr>
              <w:t>片供试品中，依次用镊子取出</w:t>
            </w:r>
            <w:r>
              <w:rPr>
                <w:rFonts w:ascii="宋体" w:hAnsi="宋体" w:cs="华文仿宋" w:hint="eastAsia"/>
                <w:sz w:val="21"/>
                <w:szCs w:val="21"/>
              </w:rPr>
              <w:t>1</w:t>
            </w:r>
            <w:r>
              <w:rPr>
                <w:rFonts w:ascii="宋体" w:hAnsi="宋体" w:cs="华文仿宋" w:hint="eastAsia"/>
                <w:sz w:val="21"/>
                <w:szCs w:val="21"/>
              </w:rPr>
              <w:t>片，分别精密称定重量，得各片重量</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称量中未用镊子本项不得分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根据供试品的平均片重，查表确定重量差异限度</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正确根据重量差异限度计算出重量范围</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供试品重量是否在重量范围内，超过的不得多于</w:t>
            </w:r>
            <w:r>
              <w:rPr>
                <w:rFonts w:ascii="宋体" w:hAnsi="宋体" w:cs="华文仿宋" w:hint="eastAsia"/>
                <w:sz w:val="21"/>
                <w:szCs w:val="21"/>
              </w:rPr>
              <w:t>2</w:t>
            </w:r>
            <w:r>
              <w:rPr>
                <w:rFonts w:ascii="宋体" w:hAnsi="宋体" w:cs="华文仿宋" w:hint="eastAsia"/>
                <w:sz w:val="21"/>
                <w:szCs w:val="21"/>
              </w:rPr>
              <w:t>片，且不得超过重量限度</w:t>
            </w:r>
            <w:r>
              <w:rPr>
                <w:rFonts w:ascii="宋体" w:hAnsi="宋体" w:cs="华文仿宋" w:hint="eastAsia"/>
                <w:sz w:val="21"/>
                <w:szCs w:val="21"/>
              </w:rPr>
              <w:t>1</w:t>
            </w:r>
            <w:r>
              <w:rPr>
                <w:rFonts w:ascii="宋体" w:hAnsi="宋体" w:cs="华文仿宋" w:hint="eastAsia"/>
                <w:sz w:val="21"/>
                <w:szCs w:val="21"/>
              </w:rPr>
              <w:t>倍，判定符合规定，否则不符合规定。判定错误的本项不得分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称量过程中有药片掉落在称量瓶外侧本项不得分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称量过程中未佩戴口罩者本项不得分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清场操作</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有无玻璃器具破损</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记录书写</w:t>
            </w:r>
          </w:p>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记录的准确性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口服液装量检查</w:t>
            </w:r>
          </w:p>
          <w:p w:rsidR="005578F4" w:rsidRDefault="005578F4">
            <w:pPr>
              <w:spacing w:line="360" w:lineRule="exact"/>
              <w:ind w:firstLineChars="0" w:firstLine="0"/>
              <w:jc w:val="center"/>
              <w:rPr>
                <w:rFonts w:ascii="宋体" w:hAnsi="宋体" w:cs="华文仿宋"/>
                <w:sz w:val="21"/>
                <w:szCs w:val="21"/>
              </w:rPr>
            </w:pPr>
          </w:p>
          <w:p w:rsidR="005578F4" w:rsidRDefault="005578F4">
            <w:pPr>
              <w:spacing w:line="360" w:lineRule="exact"/>
              <w:ind w:firstLineChars="0" w:firstLine="0"/>
              <w:jc w:val="center"/>
              <w:rPr>
                <w:rFonts w:ascii="宋体" w:hAnsi="宋体" w:cs="华文仿宋"/>
                <w:sz w:val="21"/>
                <w:szCs w:val="21"/>
              </w:rPr>
            </w:pPr>
          </w:p>
          <w:p w:rsidR="005578F4" w:rsidRDefault="005578F4">
            <w:pPr>
              <w:spacing w:line="360" w:lineRule="exact"/>
              <w:ind w:firstLine="420"/>
              <w:jc w:val="center"/>
              <w:rPr>
                <w:rFonts w:ascii="宋体" w:hAnsi="宋体" w:cs="华文仿宋"/>
                <w:sz w:val="21"/>
                <w:szCs w:val="21"/>
              </w:rPr>
            </w:pPr>
          </w:p>
        </w:tc>
        <w:tc>
          <w:tcPr>
            <w:tcW w:w="1134"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val="restart"/>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口服液</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口罩</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手套</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记号笔</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计算器</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量筒</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7.</w:t>
            </w:r>
            <w:r>
              <w:rPr>
                <w:rFonts w:ascii="宋体" w:hAnsi="宋体" w:cs="华文仿宋" w:hint="eastAsia"/>
                <w:sz w:val="21"/>
                <w:szCs w:val="21"/>
              </w:rPr>
              <w:t>剪子</w:t>
            </w:r>
          </w:p>
        </w:tc>
      </w:tr>
      <w:tr w:rsidR="005578F4">
        <w:trPr>
          <w:trHeight w:val="250"/>
          <w:jc w:val="center"/>
        </w:trPr>
        <w:tc>
          <w:tcPr>
            <w:tcW w:w="1157" w:type="dxa"/>
            <w:vMerge/>
          </w:tcPr>
          <w:p w:rsidR="005578F4" w:rsidRDefault="005578F4">
            <w:pPr>
              <w:spacing w:line="360" w:lineRule="exact"/>
              <w:ind w:firstLine="42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42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佩戴口罩和手套</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42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对容器具进行清洁消毒，操</w:t>
            </w:r>
            <w:r>
              <w:rPr>
                <w:rFonts w:ascii="宋体" w:hAnsi="宋体" w:cs="华文仿宋" w:hint="eastAsia"/>
                <w:sz w:val="21"/>
                <w:szCs w:val="21"/>
              </w:rPr>
              <w:lastRenderedPageBreak/>
              <w:t>作及时、规范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装量差异检查</w:t>
            </w:r>
          </w:p>
          <w:p w:rsidR="005578F4" w:rsidRDefault="005578F4">
            <w:pPr>
              <w:spacing w:line="360" w:lineRule="exact"/>
              <w:ind w:firstLineChars="0" w:firstLine="0"/>
              <w:jc w:val="left"/>
              <w:rPr>
                <w:rFonts w:ascii="宋体" w:hAnsi="宋体" w:cs="华文仿宋"/>
                <w:sz w:val="21"/>
                <w:szCs w:val="21"/>
              </w:rPr>
            </w:pPr>
          </w:p>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供试品每瓶为</w:t>
            </w:r>
            <w:r>
              <w:rPr>
                <w:rFonts w:ascii="宋体" w:hAnsi="宋体" w:cs="华文仿宋" w:hint="eastAsia"/>
                <w:sz w:val="21"/>
                <w:szCs w:val="21"/>
              </w:rPr>
              <w:t>1</w:t>
            </w:r>
            <w:r>
              <w:rPr>
                <w:rFonts w:ascii="宋体" w:hAnsi="宋体" w:cs="华文仿宋" w:hint="eastAsia"/>
                <w:sz w:val="21"/>
                <w:szCs w:val="21"/>
              </w:rPr>
              <w:t>份，共取</w:t>
            </w:r>
            <w:r>
              <w:rPr>
                <w:rFonts w:ascii="宋体" w:hAnsi="宋体" w:cs="华文仿宋" w:hint="eastAsia"/>
                <w:sz w:val="21"/>
                <w:szCs w:val="21"/>
              </w:rPr>
              <w:t>10</w:t>
            </w:r>
            <w:r>
              <w:rPr>
                <w:rFonts w:ascii="宋体" w:hAnsi="宋体" w:cs="华文仿宋" w:hint="eastAsia"/>
                <w:sz w:val="21"/>
                <w:szCs w:val="21"/>
              </w:rPr>
              <w:t>份，取多或取少本项不得分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分别将每份内容物倾倒至量筒中，供试品瓶在量筒上停留</w:t>
            </w:r>
            <w:r>
              <w:rPr>
                <w:rFonts w:ascii="宋体" w:hAnsi="宋体" w:cs="华文仿宋" w:hint="eastAsia"/>
                <w:sz w:val="21"/>
                <w:szCs w:val="21"/>
              </w:rPr>
              <w:t>1min</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口服液未倾倒完全的本项不得分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去除橡皮塞时未佩戴手套本项不得分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在室温下读出每份供试品内容量的装量，取三位有效数字</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如选择的量筒规格过大，筒径过大，本项不得分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供试品装量与标准装量比较，少于标准装量的不得多于</w:t>
            </w:r>
            <w:r>
              <w:rPr>
                <w:rFonts w:ascii="宋体" w:hAnsi="宋体" w:cs="华文仿宋" w:hint="eastAsia"/>
                <w:sz w:val="21"/>
                <w:szCs w:val="21"/>
              </w:rPr>
              <w:t>1</w:t>
            </w:r>
            <w:r>
              <w:rPr>
                <w:rFonts w:ascii="宋体" w:hAnsi="宋体" w:cs="华文仿宋" w:hint="eastAsia"/>
                <w:sz w:val="21"/>
                <w:szCs w:val="21"/>
              </w:rPr>
              <w:t>支，并不得少于标准装量的</w:t>
            </w:r>
            <w:r>
              <w:rPr>
                <w:rFonts w:ascii="宋体" w:hAnsi="宋体" w:cs="华文仿宋" w:hint="eastAsia"/>
                <w:sz w:val="21"/>
                <w:szCs w:val="21"/>
              </w:rPr>
              <w:t>95%</w:t>
            </w:r>
            <w:r>
              <w:rPr>
                <w:rFonts w:ascii="宋体" w:hAnsi="宋体" w:cs="华文仿宋" w:hint="eastAsia"/>
                <w:sz w:val="21"/>
                <w:szCs w:val="21"/>
              </w:rPr>
              <w:t>，判定符合规定，否则不符合规定。判定错误的本项不得分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倾倒过程中有口服液撒到量筒外侧本项不得分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倾倒过程中未佩戴口罩者本项不得分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清场操作</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有无玻璃器具破损</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记录书写</w:t>
            </w:r>
          </w:p>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记录的准确性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颗粒剂的整粒操作</w:t>
            </w:r>
          </w:p>
        </w:tc>
        <w:tc>
          <w:tcPr>
            <w:tcW w:w="1134"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洁净工作服穿戴整齐</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val="restart"/>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称量纸</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3.10</w:t>
            </w:r>
            <w:r>
              <w:rPr>
                <w:rFonts w:ascii="宋体" w:hAnsi="宋体" w:cs="华文仿宋" w:hint="eastAsia"/>
                <w:sz w:val="21"/>
                <w:szCs w:val="21"/>
              </w:rPr>
              <w:t>目药筛</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4.80</w:t>
            </w:r>
            <w:r>
              <w:rPr>
                <w:rFonts w:ascii="宋体" w:hAnsi="宋体" w:cs="华文仿宋" w:hint="eastAsia"/>
                <w:sz w:val="21"/>
                <w:szCs w:val="21"/>
              </w:rPr>
              <w:t>目药筛</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5.20</w:t>
            </w:r>
            <w:r>
              <w:rPr>
                <w:rFonts w:ascii="宋体" w:hAnsi="宋体" w:cs="华文仿宋" w:hint="eastAsia"/>
                <w:sz w:val="21"/>
                <w:szCs w:val="21"/>
              </w:rPr>
              <w:t>目药筛</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6.100</w:t>
            </w:r>
            <w:r>
              <w:rPr>
                <w:rFonts w:ascii="宋体" w:hAnsi="宋体" w:cs="华文仿宋" w:hint="eastAsia"/>
                <w:sz w:val="21"/>
                <w:szCs w:val="21"/>
              </w:rPr>
              <w:t>目药筛</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口罩</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手套</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记号笔</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计算器</w:t>
            </w: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洗手动作规范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佩戴口罩和手套</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确认称量所用衡器校验状态，并调平</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对容器具进行清洁消毒，操作及时、规范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9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整粒操作</w:t>
            </w: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精密称取供试品</w:t>
            </w:r>
            <w:r>
              <w:rPr>
                <w:rFonts w:ascii="宋体" w:hAnsi="宋体" w:cs="华文仿宋" w:hint="eastAsia"/>
                <w:sz w:val="21"/>
                <w:szCs w:val="21"/>
              </w:rPr>
              <w:t>50g</w:t>
            </w:r>
            <w:r>
              <w:rPr>
                <w:rFonts w:ascii="宋体" w:hAnsi="宋体" w:cs="华文仿宋" w:hint="eastAsia"/>
                <w:sz w:val="21"/>
                <w:szCs w:val="21"/>
              </w:rPr>
              <w:t>，取多或取少本项不得分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选择</w:t>
            </w:r>
            <w:r>
              <w:rPr>
                <w:rFonts w:ascii="宋体" w:hAnsi="宋体" w:cs="华文仿宋" w:hint="eastAsia"/>
                <w:sz w:val="21"/>
                <w:szCs w:val="21"/>
              </w:rPr>
              <w:t>10</w:t>
            </w:r>
            <w:r>
              <w:rPr>
                <w:rFonts w:ascii="宋体" w:hAnsi="宋体" w:cs="华文仿宋" w:hint="eastAsia"/>
                <w:sz w:val="21"/>
                <w:szCs w:val="21"/>
              </w:rPr>
              <w:t>目药筛进行整粒，选错药筛者本项不得分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不能通过</w:t>
            </w:r>
            <w:r>
              <w:rPr>
                <w:rFonts w:ascii="宋体" w:hAnsi="宋体" w:cs="华文仿宋" w:hint="eastAsia"/>
                <w:sz w:val="21"/>
                <w:szCs w:val="21"/>
              </w:rPr>
              <w:t>10</w:t>
            </w:r>
            <w:r>
              <w:rPr>
                <w:rFonts w:ascii="宋体" w:hAnsi="宋体" w:cs="华文仿宋" w:hint="eastAsia"/>
                <w:sz w:val="21"/>
                <w:szCs w:val="21"/>
              </w:rPr>
              <w:t>药筛的颗粒剂倾倒在称量纸上，未有此操作的本项不得分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选择</w:t>
            </w:r>
            <w:r>
              <w:rPr>
                <w:rFonts w:ascii="宋体" w:hAnsi="宋体" w:cs="华文仿宋" w:hint="eastAsia"/>
                <w:sz w:val="21"/>
                <w:szCs w:val="21"/>
              </w:rPr>
              <w:t>80</w:t>
            </w:r>
            <w:r>
              <w:rPr>
                <w:rFonts w:ascii="宋体" w:hAnsi="宋体" w:cs="华文仿宋" w:hint="eastAsia"/>
                <w:sz w:val="21"/>
                <w:szCs w:val="21"/>
              </w:rPr>
              <w:t>目药筛进行整粒，选错药筛者本项不得分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能通过</w:t>
            </w:r>
            <w:r>
              <w:rPr>
                <w:rFonts w:ascii="宋体" w:hAnsi="宋体" w:cs="华文仿宋" w:hint="eastAsia"/>
                <w:sz w:val="21"/>
                <w:szCs w:val="21"/>
              </w:rPr>
              <w:t>80</w:t>
            </w:r>
            <w:r>
              <w:rPr>
                <w:rFonts w:ascii="宋体" w:hAnsi="宋体" w:cs="华文仿宋" w:hint="eastAsia"/>
                <w:sz w:val="21"/>
                <w:szCs w:val="21"/>
              </w:rPr>
              <w:t>药筛的粉末倾倒在称量纸上，未有此操作的本项不得分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未裁取称量纸承装过筛颗粒剂的，本项不得分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将不能通过</w:t>
            </w:r>
            <w:r>
              <w:rPr>
                <w:rFonts w:ascii="宋体" w:hAnsi="宋体" w:cs="华文仿宋" w:hint="eastAsia"/>
                <w:sz w:val="21"/>
                <w:szCs w:val="21"/>
              </w:rPr>
              <w:t>10</w:t>
            </w:r>
            <w:r>
              <w:rPr>
                <w:rFonts w:ascii="宋体" w:hAnsi="宋体" w:cs="华文仿宋" w:hint="eastAsia"/>
                <w:sz w:val="21"/>
                <w:szCs w:val="21"/>
              </w:rPr>
              <w:t>药筛的颗粒剂和能通过</w:t>
            </w:r>
            <w:r>
              <w:rPr>
                <w:rFonts w:ascii="宋体" w:hAnsi="宋体" w:cs="华文仿宋" w:hint="eastAsia"/>
                <w:sz w:val="21"/>
                <w:szCs w:val="21"/>
              </w:rPr>
              <w:t>80</w:t>
            </w:r>
            <w:r>
              <w:rPr>
                <w:rFonts w:ascii="宋体" w:hAnsi="宋体" w:cs="华文仿宋" w:hint="eastAsia"/>
                <w:sz w:val="21"/>
                <w:szCs w:val="21"/>
              </w:rPr>
              <w:t>药筛的粉末合并，精密称量</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将能通过</w:t>
            </w:r>
            <w:r>
              <w:rPr>
                <w:rFonts w:ascii="宋体" w:hAnsi="宋体" w:cs="华文仿宋" w:hint="eastAsia"/>
                <w:sz w:val="21"/>
                <w:szCs w:val="21"/>
              </w:rPr>
              <w:t>10</w:t>
            </w:r>
            <w:r>
              <w:rPr>
                <w:rFonts w:ascii="宋体" w:hAnsi="宋体" w:cs="华文仿宋" w:hint="eastAsia"/>
                <w:sz w:val="21"/>
                <w:szCs w:val="21"/>
              </w:rPr>
              <w:t>药筛的颗粒剂和不能通过</w:t>
            </w:r>
            <w:r>
              <w:rPr>
                <w:rFonts w:ascii="宋体" w:hAnsi="宋体" w:cs="华文仿宋" w:hint="eastAsia"/>
                <w:sz w:val="21"/>
                <w:szCs w:val="21"/>
              </w:rPr>
              <w:t>80</w:t>
            </w:r>
            <w:r>
              <w:rPr>
                <w:rFonts w:ascii="宋体" w:hAnsi="宋体" w:cs="华文仿宋" w:hint="eastAsia"/>
                <w:sz w:val="21"/>
                <w:szCs w:val="21"/>
              </w:rPr>
              <w:t>药筛的粉末合并，精密称量</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根据公式，计算颗粒剂的成品率</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整粒过程中有颗粒剂撒到称量纸外侧本项不得分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清场操作</w:t>
            </w:r>
          </w:p>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清除器具操作正确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物品及时归位</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清洁工具使用正确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及时清洁操作台面</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有无玻璃器具破损</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记录书写</w:t>
            </w:r>
          </w:p>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lastRenderedPageBreak/>
              <w:t>记录的准确性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记录的完整性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993"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2693" w:type="dxa"/>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记录的及时性</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vMerge/>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50"/>
          <w:jc w:val="center"/>
        </w:trPr>
        <w:tc>
          <w:tcPr>
            <w:tcW w:w="1157" w:type="dxa"/>
            <w:vMerge/>
          </w:tcPr>
          <w:p w:rsidR="005578F4" w:rsidRDefault="005578F4">
            <w:pPr>
              <w:spacing w:line="360" w:lineRule="exact"/>
              <w:ind w:firstLineChars="0" w:firstLine="0"/>
              <w:jc w:val="center"/>
              <w:rPr>
                <w:rFonts w:ascii="宋体" w:hAnsi="宋体" w:cs="华文仿宋"/>
                <w:sz w:val="21"/>
                <w:szCs w:val="21"/>
              </w:rPr>
            </w:pPr>
          </w:p>
        </w:tc>
        <w:tc>
          <w:tcPr>
            <w:tcW w:w="1134" w:type="dxa"/>
            <w:vMerge/>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操作时间超过</w:t>
            </w:r>
            <w:r>
              <w:rPr>
                <w:rFonts w:ascii="宋体" w:hAnsi="宋体" w:cs="华文仿宋" w:hint="eastAsia"/>
                <w:sz w:val="21"/>
                <w:szCs w:val="21"/>
              </w:rPr>
              <w:t>15</w:t>
            </w:r>
            <w:r>
              <w:rPr>
                <w:rFonts w:ascii="宋体" w:hAnsi="宋体" w:cs="华文仿宋" w:hint="eastAsia"/>
                <w:sz w:val="21"/>
                <w:szCs w:val="21"/>
              </w:rPr>
              <w:t>分钟本项不得分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709" w:type="dxa"/>
          </w:tcPr>
          <w:p w:rsidR="005578F4" w:rsidRDefault="005578F4">
            <w:pPr>
              <w:spacing w:line="360" w:lineRule="exact"/>
              <w:ind w:firstLineChars="0" w:firstLine="0"/>
              <w:jc w:val="center"/>
              <w:rPr>
                <w:rFonts w:ascii="宋体" w:hAnsi="宋体" w:cs="华文仿宋"/>
                <w:sz w:val="21"/>
                <w:szCs w:val="21"/>
              </w:rPr>
            </w:pPr>
          </w:p>
        </w:tc>
        <w:tc>
          <w:tcPr>
            <w:tcW w:w="1818" w:type="dxa"/>
            <w:vMerge/>
          </w:tcPr>
          <w:p w:rsidR="005578F4" w:rsidRDefault="005578F4">
            <w:pPr>
              <w:spacing w:line="360" w:lineRule="exact"/>
              <w:ind w:firstLineChars="0" w:firstLine="0"/>
              <w:jc w:val="left"/>
              <w:rPr>
                <w:rFonts w:ascii="宋体" w:hAnsi="宋体" w:cs="华文仿宋"/>
                <w:sz w:val="21"/>
                <w:szCs w:val="21"/>
              </w:rPr>
            </w:pPr>
          </w:p>
        </w:tc>
      </w:tr>
      <w:tr w:rsidR="005578F4">
        <w:trPr>
          <w:trHeight w:val="246"/>
          <w:jc w:val="center"/>
        </w:trPr>
        <w:tc>
          <w:tcPr>
            <w:tcW w:w="1157"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药物的称量</w:t>
            </w:r>
          </w:p>
          <w:p w:rsidR="005578F4" w:rsidRDefault="005578F4">
            <w:pPr>
              <w:spacing w:line="360" w:lineRule="exact"/>
              <w:ind w:firstLineChars="0" w:firstLine="0"/>
              <w:jc w:val="center"/>
              <w:rPr>
                <w:rFonts w:ascii="宋体" w:hAnsi="宋体" w:cs="华文仿宋"/>
                <w:sz w:val="21"/>
                <w:szCs w:val="21"/>
              </w:rPr>
            </w:pPr>
          </w:p>
        </w:tc>
        <w:tc>
          <w:tcPr>
            <w:tcW w:w="1134"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3686" w:type="dxa"/>
            <w:gridSpan w:val="2"/>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检查天平校验日期</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709"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毛刷</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药匙</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称量纸</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电子分析天平使用记录</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原始记录</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凳子</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废液缸</w:t>
            </w: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检查天平水平</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清扫天平</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称样动作规范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在规定量±</w:t>
            </w:r>
            <w:r>
              <w:rPr>
                <w:rFonts w:ascii="宋体" w:hAnsi="宋体" w:cs="华文仿宋" w:hint="eastAsia"/>
                <w:sz w:val="21"/>
                <w:szCs w:val="21"/>
              </w:rPr>
              <w:t>5%</w:t>
            </w:r>
            <w:r>
              <w:rPr>
                <w:rFonts w:ascii="宋体" w:hAnsi="宋体" w:cs="华文仿宋" w:hint="eastAsia"/>
                <w:sz w:val="21"/>
                <w:szCs w:val="21"/>
              </w:rPr>
              <w:t>～±</w:t>
            </w:r>
            <w:r>
              <w:rPr>
                <w:rFonts w:ascii="宋体" w:hAnsi="宋体" w:cs="华文仿宋" w:hint="eastAsia"/>
                <w:sz w:val="21"/>
                <w:szCs w:val="21"/>
              </w:rPr>
              <w:t>10%</w:t>
            </w:r>
            <w:r>
              <w:rPr>
                <w:rFonts w:ascii="宋体" w:hAnsi="宋体" w:cs="华文仿宋" w:hint="eastAsia"/>
                <w:sz w:val="21"/>
                <w:szCs w:val="21"/>
              </w:rPr>
              <w:t>内</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复原天平</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放回凳子</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仪器、设备正确使用</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容量瓶使用</w:t>
            </w:r>
          </w:p>
        </w:tc>
        <w:tc>
          <w:tcPr>
            <w:tcW w:w="1134"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洗涤干净</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容量瓶</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烧杯</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胶头滴管</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废液缸</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电子分析天平</w:t>
            </w: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正确试漏</w:t>
            </w:r>
            <w:r>
              <w:rPr>
                <w:rFonts w:ascii="宋体" w:hAnsi="宋体" w:cs="华文仿宋" w:hint="eastAsia"/>
                <w:sz w:val="21"/>
                <w:szCs w:val="21"/>
              </w:rPr>
              <w:t xml:space="preserve"> </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转移样品、溶解、稀释</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平摇（三分之二处水平摇动）</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定容方法</w:t>
            </w:r>
            <w:r>
              <w:rPr>
                <w:rFonts w:ascii="宋体" w:hAnsi="宋体" w:cs="华文仿宋" w:hint="eastAsia"/>
                <w:sz w:val="21"/>
                <w:szCs w:val="21"/>
              </w:rPr>
              <w:t>(</w:t>
            </w:r>
            <w:r>
              <w:rPr>
                <w:rFonts w:ascii="宋体" w:hAnsi="宋体" w:cs="华文仿宋" w:hint="eastAsia"/>
                <w:sz w:val="21"/>
                <w:szCs w:val="21"/>
              </w:rPr>
              <w:t>滴管调液面</w:t>
            </w:r>
            <w:r>
              <w:rPr>
                <w:rFonts w:ascii="宋体" w:hAnsi="宋体" w:cs="华文仿宋" w:hint="eastAsia"/>
                <w:sz w:val="21"/>
                <w:szCs w:val="21"/>
              </w:rPr>
              <w:t>)</w:t>
            </w:r>
            <w:r>
              <w:rPr>
                <w:rFonts w:ascii="宋体" w:hAnsi="宋体" w:cs="华文仿宋" w:hint="eastAsia"/>
                <w:sz w:val="21"/>
                <w:szCs w:val="21"/>
              </w:rPr>
              <w:t>、液面准确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摇匀操作</w:t>
            </w:r>
            <w:r>
              <w:rPr>
                <w:rFonts w:ascii="宋体" w:hAnsi="宋体" w:cs="华文仿宋" w:hint="eastAsia"/>
                <w:sz w:val="21"/>
                <w:szCs w:val="21"/>
              </w:rPr>
              <w:t>(</w:t>
            </w:r>
            <w:r>
              <w:rPr>
                <w:rFonts w:ascii="宋体" w:hAnsi="宋体" w:cs="华文仿宋" w:hint="eastAsia"/>
                <w:sz w:val="21"/>
                <w:szCs w:val="21"/>
              </w:rPr>
              <w:t>握持</w:t>
            </w:r>
            <w:r>
              <w:rPr>
                <w:rFonts w:ascii="宋体" w:hAnsi="宋体" w:cs="华文仿宋" w:hint="eastAsia"/>
                <w:sz w:val="21"/>
                <w:szCs w:val="21"/>
              </w:rPr>
              <w:t>,</w:t>
            </w:r>
            <w:r>
              <w:rPr>
                <w:rFonts w:ascii="宋体" w:hAnsi="宋体" w:cs="华文仿宋" w:hint="eastAsia"/>
                <w:sz w:val="21"/>
                <w:szCs w:val="21"/>
              </w:rPr>
              <w:t>倒摇</w:t>
            </w:r>
            <w:r>
              <w:rPr>
                <w:rFonts w:ascii="宋体" w:hAnsi="宋体" w:cs="华文仿宋" w:hint="eastAsia"/>
                <w:sz w:val="21"/>
                <w:szCs w:val="21"/>
              </w:rPr>
              <w:t>,</w:t>
            </w:r>
            <w:r>
              <w:rPr>
                <w:rFonts w:ascii="宋体" w:hAnsi="宋体" w:cs="华文仿宋" w:hint="eastAsia"/>
                <w:sz w:val="21"/>
                <w:szCs w:val="21"/>
              </w:rPr>
              <w:t>提盖</w:t>
            </w:r>
            <w:r>
              <w:rPr>
                <w:rFonts w:ascii="宋体" w:hAnsi="宋体" w:cs="华文仿宋" w:hint="eastAsia"/>
                <w:sz w:val="21"/>
                <w:szCs w:val="21"/>
              </w:rPr>
              <w:t>)</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摇匀次数</w:t>
            </w:r>
            <w:r>
              <w:rPr>
                <w:rFonts w:ascii="宋体" w:hAnsi="宋体" w:cs="华文仿宋" w:hint="eastAsia"/>
                <w:sz w:val="21"/>
                <w:szCs w:val="21"/>
              </w:rPr>
              <w:t>&gt;15</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仪器、设备正确使用</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安全文明作业（清场）</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移液管使用</w:t>
            </w:r>
          </w:p>
        </w:tc>
        <w:tc>
          <w:tcPr>
            <w:tcW w:w="1134"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移液管洗涤，洗涤干净</w:t>
            </w:r>
            <w:r>
              <w:rPr>
                <w:rFonts w:ascii="宋体" w:hAnsi="宋体" w:cs="华文仿宋" w:hint="eastAsia"/>
                <w:sz w:val="21"/>
                <w:szCs w:val="21"/>
              </w:rPr>
              <w:t xml:space="preserve"> </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numPr>
                <w:ilvl w:val="0"/>
                <w:numId w:val="1"/>
              </w:numPr>
              <w:spacing w:line="360" w:lineRule="exact"/>
              <w:ind w:firstLineChars="0" w:firstLine="0"/>
              <w:rPr>
                <w:rFonts w:ascii="宋体" w:hAnsi="宋体" w:cs="华文仿宋"/>
                <w:sz w:val="21"/>
                <w:szCs w:val="21"/>
              </w:rPr>
            </w:pPr>
            <w:r>
              <w:rPr>
                <w:rFonts w:ascii="宋体" w:hAnsi="宋体" w:cs="华文仿宋" w:hint="eastAsia"/>
                <w:sz w:val="21"/>
                <w:szCs w:val="21"/>
              </w:rPr>
              <w:t>移液管</w:t>
            </w:r>
          </w:p>
          <w:p w:rsidR="005578F4" w:rsidRDefault="006B691C">
            <w:pPr>
              <w:numPr>
                <w:ilvl w:val="0"/>
                <w:numId w:val="1"/>
              </w:numPr>
              <w:spacing w:line="360" w:lineRule="exact"/>
              <w:ind w:firstLineChars="0" w:firstLine="0"/>
              <w:rPr>
                <w:rFonts w:ascii="宋体" w:hAnsi="宋体" w:cs="华文仿宋"/>
                <w:sz w:val="21"/>
                <w:szCs w:val="21"/>
              </w:rPr>
            </w:pPr>
            <w:r>
              <w:rPr>
                <w:rFonts w:ascii="宋体" w:hAnsi="宋体" w:cs="华文仿宋" w:hint="eastAsia"/>
                <w:sz w:val="21"/>
                <w:szCs w:val="21"/>
              </w:rPr>
              <w:t>烧杯</w:t>
            </w:r>
          </w:p>
          <w:p w:rsidR="005578F4" w:rsidRDefault="006B691C">
            <w:pPr>
              <w:numPr>
                <w:ilvl w:val="0"/>
                <w:numId w:val="1"/>
              </w:numPr>
              <w:spacing w:line="360" w:lineRule="exact"/>
              <w:ind w:firstLineChars="0" w:firstLine="0"/>
              <w:rPr>
                <w:rFonts w:ascii="宋体" w:hAnsi="宋体" w:cs="华文仿宋"/>
                <w:sz w:val="21"/>
                <w:szCs w:val="21"/>
              </w:rPr>
            </w:pPr>
            <w:r>
              <w:rPr>
                <w:rFonts w:ascii="宋体" w:hAnsi="宋体" w:cs="华文仿宋" w:hint="eastAsia"/>
                <w:sz w:val="21"/>
                <w:szCs w:val="21"/>
              </w:rPr>
              <w:t>滤纸</w:t>
            </w:r>
          </w:p>
          <w:p w:rsidR="005578F4" w:rsidRDefault="006B691C">
            <w:pPr>
              <w:numPr>
                <w:ilvl w:val="0"/>
                <w:numId w:val="1"/>
              </w:numPr>
              <w:spacing w:line="360" w:lineRule="exact"/>
              <w:ind w:firstLineChars="0" w:firstLine="0"/>
              <w:rPr>
                <w:rFonts w:ascii="宋体" w:hAnsi="宋体" w:cs="华文仿宋"/>
                <w:sz w:val="21"/>
                <w:szCs w:val="21"/>
              </w:rPr>
            </w:pPr>
            <w:r>
              <w:rPr>
                <w:rFonts w:ascii="宋体" w:hAnsi="宋体" w:cs="华文仿宋" w:hint="eastAsia"/>
                <w:sz w:val="21"/>
                <w:szCs w:val="21"/>
              </w:rPr>
              <w:t>洗耳球</w:t>
            </w:r>
          </w:p>
          <w:p w:rsidR="005578F4" w:rsidRDefault="006B691C">
            <w:pPr>
              <w:numPr>
                <w:ilvl w:val="0"/>
                <w:numId w:val="1"/>
              </w:numPr>
              <w:spacing w:line="360" w:lineRule="exact"/>
              <w:ind w:firstLineChars="0" w:firstLine="0"/>
              <w:rPr>
                <w:rFonts w:ascii="宋体" w:hAnsi="宋体" w:cs="华文仿宋"/>
                <w:sz w:val="21"/>
                <w:szCs w:val="21"/>
              </w:rPr>
            </w:pPr>
            <w:r>
              <w:rPr>
                <w:rFonts w:ascii="宋体" w:hAnsi="宋体" w:cs="华文仿宋" w:hint="eastAsia"/>
                <w:sz w:val="21"/>
                <w:szCs w:val="21"/>
              </w:rPr>
              <w:t>废液缸</w:t>
            </w: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移液管润洗方法正确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移液管吸液在液面下</w:t>
            </w:r>
            <w:r>
              <w:rPr>
                <w:rFonts w:ascii="宋体" w:hAnsi="宋体" w:cs="华文仿宋" w:hint="eastAsia"/>
                <w:sz w:val="21"/>
                <w:szCs w:val="21"/>
              </w:rPr>
              <w:t>10-20mm</w:t>
            </w:r>
            <w:r>
              <w:rPr>
                <w:rFonts w:ascii="宋体" w:hAnsi="宋体" w:cs="华文仿宋" w:hint="eastAsia"/>
                <w:sz w:val="21"/>
                <w:szCs w:val="21"/>
              </w:rPr>
              <w:t>处</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调刻线前擦干外壁</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调节液面操作熟练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24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移液管竖直</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175"/>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移液管尖靠壁放液后停留约</w:t>
            </w:r>
            <w:r>
              <w:rPr>
                <w:rFonts w:ascii="宋体" w:hAnsi="宋体" w:cs="华文仿宋" w:hint="eastAsia"/>
                <w:sz w:val="21"/>
                <w:szCs w:val="21"/>
              </w:rPr>
              <w:t>15</w:t>
            </w:r>
            <w:r>
              <w:rPr>
                <w:rFonts w:ascii="宋体" w:hAnsi="宋体" w:cs="华文仿宋" w:hint="eastAsia"/>
                <w:sz w:val="21"/>
                <w:szCs w:val="21"/>
              </w:rPr>
              <w:t>秒</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175"/>
          <w:jc w:val="center"/>
        </w:trPr>
        <w:tc>
          <w:tcPr>
            <w:tcW w:w="1157" w:type="dxa"/>
            <w:vMerge/>
            <w:vAlign w:val="center"/>
          </w:tcPr>
          <w:p w:rsidR="005578F4" w:rsidRDefault="005578F4">
            <w:pPr>
              <w:spacing w:line="360" w:lineRule="exact"/>
              <w:ind w:firstLineChars="0" w:firstLine="0"/>
              <w:jc w:val="left"/>
            </w:pPr>
          </w:p>
        </w:tc>
        <w:tc>
          <w:tcPr>
            <w:tcW w:w="1134" w:type="dxa"/>
            <w:vMerge/>
            <w:vAlign w:val="center"/>
          </w:tcPr>
          <w:p w:rsidR="005578F4" w:rsidRDefault="005578F4">
            <w:pPr>
              <w:spacing w:line="360" w:lineRule="exact"/>
              <w:ind w:firstLineChars="0" w:firstLine="0"/>
              <w:jc w:val="left"/>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仪器、设备正确使用</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175"/>
          <w:jc w:val="center"/>
        </w:trPr>
        <w:tc>
          <w:tcPr>
            <w:tcW w:w="1157" w:type="dxa"/>
            <w:vMerge/>
            <w:vAlign w:val="center"/>
          </w:tcPr>
          <w:p w:rsidR="005578F4" w:rsidRDefault="005578F4">
            <w:pPr>
              <w:spacing w:line="360" w:lineRule="exact"/>
              <w:ind w:firstLineChars="0" w:firstLine="0"/>
              <w:jc w:val="left"/>
            </w:pPr>
          </w:p>
        </w:tc>
        <w:tc>
          <w:tcPr>
            <w:tcW w:w="1134" w:type="dxa"/>
            <w:vMerge/>
            <w:vAlign w:val="center"/>
          </w:tcPr>
          <w:p w:rsidR="005578F4" w:rsidRDefault="005578F4">
            <w:pPr>
              <w:spacing w:line="360" w:lineRule="exact"/>
              <w:ind w:firstLineChars="0" w:firstLine="0"/>
              <w:jc w:val="left"/>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left"/>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489"/>
          <w:jc w:val="center"/>
        </w:trPr>
        <w:tc>
          <w:tcPr>
            <w:tcW w:w="1157"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溶液的配制</w:t>
            </w:r>
          </w:p>
        </w:tc>
        <w:tc>
          <w:tcPr>
            <w:tcW w:w="1134"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电子分析天平正确使用</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709"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药匙</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容量瓶</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称量纸</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毛刷</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7.</w:t>
            </w:r>
            <w:r>
              <w:rPr>
                <w:rFonts w:ascii="宋体" w:hAnsi="宋体" w:cs="华文仿宋" w:hint="eastAsia"/>
                <w:sz w:val="21"/>
                <w:szCs w:val="21"/>
              </w:rPr>
              <w:t>胶头滴管</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废液缸</w:t>
            </w:r>
          </w:p>
        </w:tc>
      </w:tr>
      <w:tr w:rsidR="005578F4">
        <w:trPr>
          <w:trHeight w:val="60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转移样品正确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629"/>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容量瓶使用正确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625"/>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仪器、设备正确使用</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561"/>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安全文明作业</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550"/>
          <w:jc w:val="center"/>
        </w:trPr>
        <w:tc>
          <w:tcPr>
            <w:tcW w:w="1157" w:type="dxa"/>
            <w:vMerge w:val="restart"/>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lastRenderedPageBreak/>
              <w:t>纯化水的氯化物检查</w:t>
            </w:r>
          </w:p>
        </w:tc>
        <w:tc>
          <w:tcPr>
            <w:tcW w:w="1134" w:type="dxa"/>
            <w:vMerge w:val="restart"/>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15min</w:t>
            </w: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电子分析天平正确使用</w:t>
            </w:r>
          </w:p>
        </w:tc>
        <w:tc>
          <w:tcPr>
            <w:tcW w:w="567" w:type="dxa"/>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30</w:t>
            </w:r>
          </w:p>
        </w:tc>
        <w:tc>
          <w:tcPr>
            <w:tcW w:w="709" w:type="dxa"/>
            <w:vMerge w:val="restart"/>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电子分析天平</w:t>
            </w:r>
          </w:p>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药匙</w:t>
            </w:r>
          </w:p>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w:t>
            </w:r>
          </w:p>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纳氏比色管</w:t>
            </w:r>
          </w:p>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称量纸</w:t>
            </w:r>
          </w:p>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毛刷</w:t>
            </w:r>
          </w:p>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胶头滴管</w:t>
            </w:r>
          </w:p>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比色管架</w:t>
            </w:r>
          </w:p>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量筒</w:t>
            </w:r>
          </w:p>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废液缸</w:t>
            </w:r>
          </w:p>
        </w:tc>
      </w:tr>
      <w:tr w:rsidR="005578F4">
        <w:trPr>
          <w:trHeight w:val="565"/>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转移样品正确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558"/>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纳氏比色管使用正确</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705"/>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供试溶液与对照溶液应同时操作，加入试剂的顺序应</w:t>
            </w:r>
            <w:r>
              <w:rPr>
                <w:rFonts w:ascii="宋体" w:hAnsi="宋体" w:cs="华文仿宋" w:hint="eastAsia"/>
                <w:sz w:val="21"/>
                <w:szCs w:val="21"/>
              </w:rPr>
              <w:t>-</w:t>
            </w:r>
            <w:r>
              <w:rPr>
                <w:rFonts w:ascii="宋体" w:hAnsi="宋体" w:cs="华文仿宋" w:hint="eastAsia"/>
                <w:sz w:val="21"/>
                <w:szCs w:val="21"/>
              </w:rPr>
              <w:t>致</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68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将供试品管与对照管同时置黑色台面上，自上而下观察浊度</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55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正确进行结果判定</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516"/>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仪器、设备正确使用</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安全文明作业</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center"/>
              <w:rPr>
                <w:rFonts w:ascii="宋体" w:hAnsi="宋体" w:cs="华文仿宋"/>
                <w:sz w:val="21"/>
                <w:szCs w:val="21"/>
              </w:rPr>
            </w:pPr>
          </w:p>
        </w:tc>
      </w:tr>
      <w:tr w:rsidR="005578F4">
        <w:trPr>
          <w:trHeight w:val="563"/>
          <w:jc w:val="center"/>
        </w:trPr>
        <w:tc>
          <w:tcPr>
            <w:tcW w:w="1157"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普通光学显微镜的使用</w:t>
            </w:r>
          </w:p>
        </w:tc>
        <w:tc>
          <w:tcPr>
            <w:tcW w:w="1134" w:type="dxa"/>
            <w:vMerge w:val="restart"/>
            <w:vAlign w:val="center"/>
          </w:tcPr>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15min</w:t>
            </w: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工作服穿戴整齐</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普通光学显微镜</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玻片标本</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擦镜纸</w:t>
            </w:r>
          </w:p>
          <w:p w:rsidR="005578F4" w:rsidRDefault="006B691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废弃物缸</w:t>
            </w:r>
          </w:p>
          <w:p w:rsidR="005578F4" w:rsidRDefault="005578F4">
            <w:pPr>
              <w:spacing w:line="360" w:lineRule="exact"/>
              <w:ind w:firstLineChars="0" w:firstLine="0"/>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显微镜取放规范，摆放合理</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正确对光</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规范完成低倍镜调试与观察</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规范完成高倍镜调试与观察</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正确复原显微镜</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观察结果记录规范、准确、及时</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563"/>
          <w:jc w:val="center"/>
        </w:trPr>
        <w:tc>
          <w:tcPr>
            <w:tcW w:w="1157"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微生物的固体斜面培养基接种</w:t>
            </w:r>
          </w:p>
          <w:p w:rsidR="005578F4" w:rsidRDefault="005578F4">
            <w:pPr>
              <w:ind w:firstLine="480"/>
              <w:rPr>
                <w:szCs w:val="32"/>
              </w:rPr>
            </w:pPr>
          </w:p>
          <w:p w:rsidR="005578F4" w:rsidRDefault="005578F4">
            <w:pPr>
              <w:ind w:firstLine="480"/>
              <w:rPr>
                <w:szCs w:val="32"/>
              </w:rPr>
            </w:pPr>
          </w:p>
          <w:p w:rsidR="005578F4" w:rsidRDefault="005578F4">
            <w:pPr>
              <w:ind w:firstLine="480"/>
              <w:rPr>
                <w:szCs w:val="32"/>
              </w:rPr>
            </w:pPr>
          </w:p>
          <w:p w:rsidR="005578F4" w:rsidRDefault="005578F4">
            <w:pPr>
              <w:ind w:firstLine="480"/>
              <w:rPr>
                <w:szCs w:val="32"/>
              </w:rPr>
            </w:pPr>
          </w:p>
          <w:p w:rsidR="005578F4" w:rsidRDefault="005578F4">
            <w:pPr>
              <w:spacing w:line="360" w:lineRule="exact"/>
              <w:ind w:firstLineChars="0" w:firstLine="0"/>
              <w:jc w:val="center"/>
              <w:rPr>
                <w:rFonts w:ascii="宋体" w:hAnsi="宋体" w:cs="华文仿宋"/>
                <w:sz w:val="21"/>
                <w:szCs w:val="21"/>
              </w:rPr>
            </w:pPr>
          </w:p>
        </w:tc>
        <w:tc>
          <w:tcPr>
            <w:tcW w:w="1134"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工作服，无菌手套穿戴整齐</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restart"/>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818" w:type="dxa"/>
            <w:vMerge w:val="restart"/>
            <w:vAlign w:val="center"/>
          </w:tcPr>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菌种</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固体斜面培养基</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接种环</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酒精灯</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5.75%</w:t>
            </w:r>
            <w:r>
              <w:rPr>
                <w:rFonts w:ascii="宋体" w:hAnsi="宋体" w:cs="华文仿宋" w:hint="eastAsia"/>
                <w:sz w:val="21"/>
                <w:szCs w:val="21"/>
              </w:rPr>
              <w:t>酒精棉</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试管架</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废弃物缸</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一次性无菌手</w:t>
            </w:r>
            <w:r>
              <w:rPr>
                <w:rFonts w:ascii="宋体" w:hAnsi="宋体" w:cs="华文仿宋" w:hint="eastAsia"/>
                <w:sz w:val="21"/>
                <w:szCs w:val="21"/>
              </w:rPr>
              <w:lastRenderedPageBreak/>
              <w:t>套</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黑色记号笔</w:t>
            </w:r>
          </w:p>
          <w:p w:rsidR="005578F4" w:rsidRDefault="006B691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火柴</w:t>
            </w: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正确选取菌种、培养基、器材</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物品摆放规范熟练，标记考号、日期</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手部正确消毒</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手持接种环、菌种管、待接斜面、塞子的方法规范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无菌操作接种及时灼烧试管口、塞子</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 xml:space="preserve">7. </w:t>
            </w:r>
            <w:r>
              <w:rPr>
                <w:rFonts w:ascii="宋体" w:hAnsi="宋体" w:cs="华文仿宋"/>
                <w:sz w:val="21"/>
                <w:szCs w:val="21"/>
              </w:rPr>
              <w:t>Z</w:t>
            </w:r>
            <w:r>
              <w:rPr>
                <w:rFonts w:ascii="宋体" w:hAnsi="宋体" w:cs="华文仿宋" w:hint="eastAsia"/>
                <w:sz w:val="21"/>
                <w:szCs w:val="21"/>
              </w:rPr>
              <w:t>字型划线，划线操作未划破培养基</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接种前，接种后接种环灭菌及时规范</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r w:rsidR="005578F4">
        <w:trPr>
          <w:trHeight w:val="563"/>
          <w:jc w:val="center"/>
        </w:trPr>
        <w:tc>
          <w:tcPr>
            <w:tcW w:w="1157"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134"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3686" w:type="dxa"/>
            <w:gridSpan w:val="2"/>
            <w:vAlign w:val="center"/>
          </w:tcPr>
          <w:p w:rsidR="005578F4" w:rsidRDefault="006B691C">
            <w:pPr>
              <w:spacing w:line="276" w:lineRule="auto"/>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物品及时归位，及时清洁操作台面</w:t>
            </w:r>
          </w:p>
        </w:tc>
        <w:tc>
          <w:tcPr>
            <w:tcW w:w="567" w:type="dxa"/>
            <w:vAlign w:val="center"/>
          </w:tcPr>
          <w:p w:rsidR="005578F4" w:rsidRDefault="006B691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709" w:type="dxa"/>
            <w:vMerge/>
            <w:vAlign w:val="center"/>
          </w:tcPr>
          <w:p w:rsidR="005578F4" w:rsidRDefault="005578F4">
            <w:pPr>
              <w:spacing w:line="360" w:lineRule="exact"/>
              <w:ind w:firstLineChars="0" w:firstLine="0"/>
              <w:jc w:val="center"/>
              <w:rPr>
                <w:rFonts w:ascii="宋体" w:hAnsi="宋体" w:cs="华文仿宋"/>
                <w:sz w:val="21"/>
                <w:szCs w:val="21"/>
              </w:rPr>
            </w:pPr>
          </w:p>
        </w:tc>
        <w:tc>
          <w:tcPr>
            <w:tcW w:w="1818" w:type="dxa"/>
            <w:vMerge/>
            <w:vAlign w:val="center"/>
          </w:tcPr>
          <w:p w:rsidR="005578F4" w:rsidRDefault="005578F4">
            <w:pPr>
              <w:spacing w:line="360" w:lineRule="exact"/>
              <w:ind w:firstLineChars="0" w:firstLine="0"/>
              <w:jc w:val="left"/>
              <w:rPr>
                <w:rFonts w:ascii="宋体" w:hAnsi="宋体" w:cs="华文仿宋"/>
                <w:sz w:val="21"/>
                <w:szCs w:val="21"/>
              </w:rPr>
            </w:pPr>
          </w:p>
        </w:tc>
      </w:tr>
    </w:tbl>
    <w:p w:rsidR="005578F4" w:rsidRDefault="005578F4">
      <w:pPr>
        <w:ind w:firstLine="480"/>
        <w:rPr>
          <w:szCs w:val="32"/>
        </w:rPr>
      </w:pPr>
    </w:p>
    <w:p w:rsidR="005578F4" w:rsidRDefault="006B691C">
      <w:pPr>
        <w:pStyle w:val="2"/>
        <w:ind w:firstLine="482"/>
        <w:rPr>
          <w:rFonts w:hint="default"/>
        </w:rPr>
      </w:pPr>
      <w:r>
        <w:t>五</w:t>
      </w:r>
      <w:r>
        <w:rPr>
          <w:rFonts w:hint="default"/>
        </w:rPr>
        <w:t>、考试大纲</w:t>
      </w:r>
      <w:r>
        <w:t>编制</w:t>
      </w:r>
      <w:r>
        <w:rPr>
          <w:rFonts w:hint="default"/>
        </w:rPr>
        <w:t>说明</w:t>
      </w:r>
    </w:p>
    <w:p w:rsidR="005578F4" w:rsidRDefault="006B691C">
      <w:pPr>
        <w:ind w:firstLine="480"/>
        <w:rPr>
          <w:szCs w:val="32"/>
        </w:rPr>
      </w:pPr>
      <w:r>
        <w:rPr>
          <w:rFonts w:hint="eastAsia"/>
          <w:szCs w:val="32"/>
        </w:rPr>
        <w:t>1.</w:t>
      </w:r>
      <w:r>
        <w:rPr>
          <w:rFonts w:hint="eastAsia"/>
          <w:szCs w:val="32"/>
        </w:rPr>
        <w:t>考试大纲编制原则</w:t>
      </w:r>
    </w:p>
    <w:p w:rsidR="005578F4" w:rsidRDefault="006B691C">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制药类各专业教学标准和技术新标准，选取通用知识与技能作为考核项目。</w:t>
      </w:r>
    </w:p>
    <w:p w:rsidR="005578F4" w:rsidRDefault="006B691C">
      <w:pPr>
        <w:ind w:firstLine="480"/>
        <w:rPr>
          <w:szCs w:val="32"/>
        </w:rPr>
      </w:pPr>
      <w:r>
        <w:rPr>
          <w:rFonts w:hint="eastAsia"/>
          <w:szCs w:val="32"/>
        </w:rPr>
        <w:t>2.</w:t>
      </w:r>
      <w:r>
        <w:rPr>
          <w:rFonts w:hint="eastAsia"/>
          <w:szCs w:val="32"/>
        </w:rPr>
        <w:t>考试大纲适用专业</w:t>
      </w:r>
    </w:p>
    <w:p w:rsidR="005578F4" w:rsidRDefault="006B691C">
      <w:pPr>
        <w:ind w:firstLine="480"/>
        <w:rPr>
          <w:szCs w:val="32"/>
        </w:rPr>
      </w:pPr>
      <w:r>
        <w:rPr>
          <w:rFonts w:hint="eastAsia"/>
          <w:szCs w:val="32"/>
        </w:rPr>
        <w:t>本考试大纲适用于中等职业学校制药技术应用、生物制药工艺专业。</w:t>
      </w:r>
    </w:p>
    <w:p w:rsidR="005578F4" w:rsidRDefault="006B691C">
      <w:pPr>
        <w:ind w:firstLine="480"/>
        <w:rPr>
          <w:szCs w:val="32"/>
        </w:rPr>
      </w:pPr>
      <w:r>
        <w:rPr>
          <w:rFonts w:hint="eastAsia"/>
          <w:szCs w:val="32"/>
        </w:rPr>
        <w:t>3.</w:t>
      </w:r>
      <w:r>
        <w:rPr>
          <w:rFonts w:hint="eastAsia"/>
          <w:szCs w:val="32"/>
        </w:rPr>
        <w:t>教学内容及实施建议</w:t>
      </w:r>
    </w:p>
    <w:p w:rsidR="005578F4" w:rsidRDefault="006B691C">
      <w:pPr>
        <w:ind w:firstLine="480"/>
        <w:rPr>
          <w:szCs w:val="32"/>
        </w:rPr>
      </w:pPr>
      <w:r>
        <w:rPr>
          <w:rFonts w:hint="eastAsia"/>
          <w:szCs w:val="32"/>
        </w:rPr>
        <w:t>（</w:t>
      </w:r>
      <w:r>
        <w:rPr>
          <w:rFonts w:hint="eastAsia"/>
          <w:szCs w:val="32"/>
        </w:rPr>
        <w:t>1</w:t>
      </w:r>
      <w:r>
        <w:rPr>
          <w:rFonts w:hint="eastAsia"/>
          <w:szCs w:val="32"/>
        </w:rPr>
        <w:t>）考纲对应教学内容，全面考核中等职业学校制药类专业学生在药物制剂生产能力、药品质量检测能力、光学显微镜操作能力以及微生物接种能力，考试范围及难易程度合理，适用于选拔技术技能人才。</w:t>
      </w:r>
    </w:p>
    <w:p w:rsidR="005578F4" w:rsidRDefault="006B691C">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bookmarkStart w:id="0" w:name="_GoBack"/>
      <w:bookmarkEnd w:id="0"/>
      <w:r w:rsidR="004124DF">
        <w:rPr>
          <w:rFonts w:hint="eastAsia"/>
          <w:szCs w:val="32"/>
        </w:rPr>
        <w:t>6</w:t>
      </w:r>
      <w:r>
        <w:rPr>
          <w:rFonts w:hint="eastAsia"/>
          <w:szCs w:val="32"/>
        </w:rPr>
        <w:t>年考核项目是中等职业学校制药类专业教学内容的一部分，考核项目每年有一定变化；建议中等职业学校依据各专业教学标准，合理匹配理论与实践教学，全面提升学生专业能力及综合素养。</w:t>
      </w:r>
    </w:p>
    <w:p w:rsidR="005578F4" w:rsidRDefault="006B691C">
      <w:pPr>
        <w:ind w:firstLine="480"/>
        <w:rPr>
          <w:szCs w:val="32"/>
        </w:rPr>
      </w:pPr>
      <w:r>
        <w:rPr>
          <w:rFonts w:hint="eastAsia"/>
          <w:szCs w:val="32"/>
        </w:rPr>
        <w:t>4.</w:t>
      </w:r>
      <w:r>
        <w:rPr>
          <w:rFonts w:hint="eastAsia"/>
          <w:szCs w:val="32"/>
        </w:rPr>
        <w:t>技能考试过程</w:t>
      </w:r>
    </w:p>
    <w:p w:rsidR="005578F4" w:rsidRDefault="006B691C">
      <w:pPr>
        <w:ind w:firstLine="480"/>
        <w:rPr>
          <w:szCs w:val="32"/>
        </w:rPr>
      </w:pPr>
      <w:r>
        <w:rPr>
          <w:rFonts w:hint="eastAsia"/>
          <w:szCs w:val="32"/>
        </w:rPr>
        <w:t>制药类专业技能考试采取实操方式进行，时间为</w:t>
      </w:r>
      <w:r>
        <w:rPr>
          <w:rFonts w:hint="eastAsia"/>
          <w:szCs w:val="32"/>
        </w:rPr>
        <w:t>15</w:t>
      </w:r>
      <w:r>
        <w:rPr>
          <w:rFonts w:hint="eastAsia"/>
          <w:szCs w:val="32"/>
        </w:rPr>
        <w:t>分钟；依据不同技能考核项目综合考察学生安全检查与防护能力</w:t>
      </w:r>
      <w:r>
        <w:rPr>
          <w:rFonts w:hint="eastAsia"/>
          <w:szCs w:val="32"/>
        </w:rPr>
        <w:t>、查阅相关资料能力、合理使用容器具能力、操作与检查能力、分析与复检能力以及安全文明生产情况。</w:t>
      </w:r>
    </w:p>
    <w:p w:rsidR="005578F4" w:rsidRDefault="006B691C">
      <w:pPr>
        <w:ind w:firstLine="480"/>
        <w:rPr>
          <w:szCs w:val="32"/>
        </w:rPr>
      </w:pPr>
      <w:r>
        <w:rPr>
          <w:rFonts w:hint="eastAsia"/>
          <w:szCs w:val="32"/>
        </w:rPr>
        <w:t>5.</w:t>
      </w:r>
      <w:r>
        <w:rPr>
          <w:rFonts w:hint="eastAsia"/>
          <w:szCs w:val="32"/>
        </w:rPr>
        <w:t>评价赋分形式</w:t>
      </w:r>
    </w:p>
    <w:p w:rsidR="005578F4" w:rsidRDefault="006B691C">
      <w:pPr>
        <w:ind w:firstLine="480"/>
        <w:rPr>
          <w:szCs w:val="32"/>
        </w:rPr>
      </w:pPr>
      <w:r>
        <w:rPr>
          <w:rFonts w:hint="eastAsia"/>
          <w:szCs w:val="32"/>
        </w:rPr>
        <w:t>制药类专业技能考</w:t>
      </w:r>
      <w:r>
        <w:rPr>
          <w:rFonts w:hint="eastAsia"/>
          <w:szCs w:val="32"/>
        </w:rPr>
        <w:t>试</w:t>
      </w:r>
      <w:r>
        <w:rPr>
          <w:rFonts w:hint="eastAsia"/>
          <w:szCs w:val="32"/>
        </w:rPr>
        <w:t>为过程性评价，同时注重工作质量，权重合理。</w:t>
      </w:r>
    </w:p>
    <w:p w:rsidR="005578F4" w:rsidRDefault="005578F4">
      <w:pPr>
        <w:ind w:firstLine="480"/>
        <w:rPr>
          <w:szCs w:val="32"/>
        </w:rPr>
      </w:pPr>
    </w:p>
    <w:p w:rsidR="005578F4" w:rsidRDefault="005578F4">
      <w:pPr>
        <w:spacing w:line="440" w:lineRule="exact"/>
        <w:ind w:firstLineChars="0" w:firstLine="0"/>
        <w:rPr>
          <w:rFonts w:ascii="宋体" w:hAnsi="宋体" w:cs="Arial"/>
          <w:b/>
          <w:kern w:val="0"/>
        </w:rPr>
      </w:pPr>
    </w:p>
    <w:sectPr w:rsidR="005578F4" w:rsidSect="005578F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91C" w:rsidRDefault="006B691C">
      <w:pPr>
        <w:ind w:firstLine="480"/>
      </w:pPr>
      <w:r>
        <w:separator/>
      </w:r>
    </w:p>
  </w:endnote>
  <w:endnote w:type="continuationSeparator" w:id="0">
    <w:p w:rsidR="006B691C" w:rsidRDefault="006B691C">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8F4" w:rsidRDefault="005578F4">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8F4" w:rsidRDefault="005578F4">
    <w:pPr>
      <w:pStyle w:val="a3"/>
      <w:ind w:firstLine="36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filled="f" stroked="f">
          <v:textbox style="mso-fit-shape-to-text:t" inset="0,0,0,0">
            <w:txbxContent>
              <w:p w:rsidR="005578F4" w:rsidRDefault="005578F4" w:rsidP="004124DF">
                <w:pPr>
                  <w:pStyle w:val="a3"/>
                  <w:ind w:firstLine="360"/>
                </w:pPr>
                <w:r>
                  <w:fldChar w:fldCharType="begin"/>
                </w:r>
                <w:r w:rsidR="006B691C">
                  <w:instrText xml:space="preserve"> PAGE  \* MERGEFORMAT </w:instrText>
                </w:r>
                <w:r>
                  <w:fldChar w:fldCharType="separate"/>
                </w:r>
                <w:r w:rsidR="004124DF">
                  <w:rPr>
                    <w:noProof/>
                  </w:rPr>
                  <w:t>5</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8F4" w:rsidRDefault="005578F4">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91C" w:rsidRDefault="006B691C">
      <w:pPr>
        <w:ind w:firstLine="480"/>
      </w:pPr>
      <w:r>
        <w:separator/>
      </w:r>
    </w:p>
  </w:footnote>
  <w:footnote w:type="continuationSeparator" w:id="0">
    <w:p w:rsidR="006B691C" w:rsidRDefault="006B691C">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8F4" w:rsidRDefault="005578F4">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8F4" w:rsidRDefault="005578F4">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8F4" w:rsidRDefault="005578F4">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90F52AE"/>
    <w:multiLevelType w:val="singleLevel"/>
    <w:tmpl w:val="D90F52AE"/>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B704F5"/>
    <w:rsid w:val="00006133"/>
    <w:rsid w:val="00031456"/>
    <w:rsid w:val="00045317"/>
    <w:rsid w:val="0006793A"/>
    <w:rsid w:val="000800FA"/>
    <w:rsid w:val="000A648F"/>
    <w:rsid w:val="000B137E"/>
    <w:rsid w:val="000B7308"/>
    <w:rsid w:val="000E3D96"/>
    <w:rsid w:val="001111BE"/>
    <w:rsid w:val="00184807"/>
    <w:rsid w:val="001B1F1D"/>
    <w:rsid w:val="001E50DB"/>
    <w:rsid w:val="00237A6E"/>
    <w:rsid w:val="00245F8E"/>
    <w:rsid w:val="003E6CAC"/>
    <w:rsid w:val="004124DF"/>
    <w:rsid w:val="00441A35"/>
    <w:rsid w:val="00456DED"/>
    <w:rsid w:val="00462342"/>
    <w:rsid w:val="004837BD"/>
    <w:rsid w:val="00494027"/>
    <w:rsid w:val="004E3C25"/>
    <w:rsid w:val="00525120"/>
    <w:rsid w:val="005578F4"/>
    <w:rsid w:val="00590FCB"/>
    <w:rsid w:val="005D2533"/>
    <w:rsid w:val="005F03F0"/>
    <w:rsid w:val="005F37D2"/>
    <w:rsid w:val="005F79F7"/>
    <w:rsid w:val="00605253"/>
    <w:rsid w:val="006B691C"/>
    <w:rsid w:val="00723E8A"/>
    <w:rsid w:val="00781531"/>
    <w:rsid w:val="00795EA1"/>
    <w:rsid w:val="007B5BEA"/>
    <w:rsid w:val="007C5DD3"/>
    <w:rsid w:val="007F4BBF"/>
    <w:rsid w:val="00891670"/>
    <w:rsid w:val="008A3715"/>
    <w:rsid w:val="008E3E49"/>
    <w:rsid w:val="009367D5"/>
    <w:rsid w:val="0097489B"/>
    <w:rsid w:val="00A04010"/>
    <w:rsid w:val="00A843DB"/>
    <w:rsid w:val="00A97A9E"/>
    <w:rsid w:val="00B704F5"/>
    <w:rsid w:val="00B7276D"/>
    <w:rsid w:val="00B84776"/>
    <w:rsid w:val="00C53B0B"/>
    <w:rsid w:val="00C97C44"/>
    <w:rsid w:val="00CD1BAC"/>
    <w:rsid w:val="00CE12F9"/>
    <w:rsid w:val="00D0348A"/>
    <w:rsid w:val="00D27AFD"/>
    <w:rsid w:val="00D8670D"/>
    <w:rsid w:val="00E92FB0"/>
    <w:rsid w:val="00EA1407"/>
    <w:rsid w:val="00EA4D6D"/>
    <w:rsid w:val="00EB26D0"/>
    <w:rsid w:val="00EC5B5A"/>
    <w:rsid w:val="00F42167"/>
    <w:rsid w:val="00FC01EF"/>
    <w:rsid w:val="00FC6B94"/>
    <w:rsid w:val="017E0CD4"/>
    <w:rsid w:val="038E0703"/>
    <w:rsid w:val="04B34B43"/>
    <w:rsid w:val="05E64439"/>
    <w:rsid w:val="07025EC3"/>
    <w:rsid w:val="07C35693"/>
    <w:rsid w:val="07F41941"/>
    <w:rsid w:val="08274D71"/>
    <w:rsid w:val="084762C4"/>
    <w:rsid w:val="08CB2A51"/>
    <w:rsid w:val="0F262645"/>
    <w:rsid w:val="0F493E93"/>
    <w:rsid w:val="0F5F5CA1"/>
    <w:rsid w:val="0F9977AB"/>
    <w:rsid w:val="10CB585C"/>
    <w:rsid w:val="116F3259"/>
    <w:rsid w:val="126A1B24"/>
    <w:rsid w:val="12851EC3"/>
    <w:rsid w:val="13896657"/>
    <w:rsid w:val="152C7C7D"/>
    <w:rsid w:val="154C457C"/>
    <w:rsid w:val="15A177F9"/>
    <w:rsid w:val="16E96798"/>
    <w:rsid w:val="186510A6"/>
    <w:rsid w:val="18651AA7"/>
    <w:rsid w:val="1A280760"/>
    <w:rsid w:val="1A55661F"/>
    <w:rsid w:val="1D4A4435"/>
    <w:rsid w:val="1DB6560E"/>
    <w:rsid w:val="1F486752"/>
    <w:rsid w:val="1FC475AA"/>
    <w:rsid w:val="1FEB1BD2"/>
    <w:rsid w:val="22086FD9"/>
    <w:rsid w:val="22461699"/>
    <w:rsid w:val="22934188"/>
    <w:rsid w:val="22F866E1"/>
    <w:rsid w:val="23CD510E"/>
    <w:rsid w:val="23F7779D"/>
    <w:rsid w:val="24600C0F"/>
    <w:rsid w:val="24D10F97"/>
    <w:rsid w:val="257D4C7B"/>
    <w:rsid w:val="25A95A70"/>
    <w:rsid w:val="27DF1DDE"/>
    <w:rsid w:val="284E75AB"/>
    <w:rsid w:val="2ACE62D6"/>
    <w:rsid w:val="2B627E31"/>
    <w:rsid w:val="2B817E3F"/>
    <w:rsid w:val="2C273B93"/>
    <w:rsid w:val="2C5C383D"/>
    <w:rsid w:val="2DA17E28"/>
    <w:rsid w:val="2DB256DE"/>
    <w:rsid w:val="2DCD5A87"/>
    <w:rsid w:val="2DF83A39"/>
    <w:rsid w:val="33F82185"/>
    <w:rsid w:val="365747D7"/>
    <w:rsid w:val="37FB3E51"/>
    <w:rsid w:val="38755BD4"/>
    <w:rsid w:val="3AA274AE"/>
    <w:rsid w:val="3B5A1367"/>
    <w:rsid w:val="3C7B5B5E"/>
    <w:rsid w:val="3EE576C2"/>
    <w:rsid w:val="3F8526D6"/>
    <w:rsid w:val="3FB43F86"/>
    <w:rsid w:val="407A7E48"/>
    <w:rsid w:val="41313092"/>
    <w:rsid w:val="4171348E"/>
    <w:rsid w:val="438A4CDB"/>
    <w:rsid w:val="448C7851"/>
    <w:rsid w:val="46FC473E"/>
    <w:rsid w:val="47694DF5"/>
    <w:rsid w:val="477261B2"/>
    <w:rsid w:val="480908C5"/>
    <w:rsid w:val="48A73C3A"/>
    <w:rsid w:val="49380D36"/>
    <w:rsid w:val="49DE368B"/>
    <w:rsid w:val="4A047CB4"/>
    <w:rsid w:val="4A62606A"/>
    <w:rsid w:val="4B2D3D0F"/>
    <w:rsid w:val="4CB52B24"/>
    <w:rsid w:val="4D0111D0"/>
    <w:rsid w:val="4D5356F3"/>
    <w:rsid w:val="50B16A74"/>
    <w:rsid w:val="515558F4"/>
    <w:rsid w:val="531243A6"/>
    <w:rsid w:val="54BB0CDB"/>
    <w:rsid w:val="579F72CD"/>
    <w:rsid w:val="58D67622"/>
    <w:rsid w:val="5B3A21B7"/>
    <w:rsid w:val="5CA65BA2"/>
    <w:rsid w:val="5CDC6150"/>
    <w:rsid w:val="5CF405B4"/>
    <w:rsid w:val="5E3D4F96"/>
    <w:rsid w:val="5EB93DB8"/>
    <w:rsid w:val="5F3E25A9"/>
    <w:rsid w:val="5FFE2E25"/>
    <w:rsid w:val="61346D21"/>
    <w:rsid w:val="6231453C"/>
    <w:rsid w:val="623A4BAB"/>
    <w:rsid w:val="65B01F28"/>
    <w:rsid w:val="66912571"/>
    <w:rsid w:val="67900263"/>
    <w:rsid w:val="68295FC1"/>
    <w:rsid w:val="6991630A"/>
    <w:rsid w:val="6BB64010"/>
    <w:rsid w:val="6C657EEA"/>
    <w:rsid w:val="6CF43042"/>
    <w:rsid w:val="6D315BFA"/>
    <w:rsid w:val="6F3B236C"/>
    <w:rsid w:val="6F6303CE"/>
    <w:rsid w:val="728F2F09"/>
    <w:rsid w:val="74085625"/>
    <w:rsid w:val="74575C64"/>
    <w:rsid w:val="75FD4D39"/>
    <w:rsid w:val="764C17F9"/>
    <w:rsid w:val="766B27B3"/>
    <w:rsid w:val="777059BB"/>
    <w:rsid w:val="77D93560"/>
    <w:rsid w:val="786951E9"/>
    <w:rsid w:val="788A2AAC"/>
    <w:rsid w:val="791906D8"/>
    <w:rsid w:val="7BBF2559"/>
    <w:rsid w:val="7C885555"/>
    <w:rsid w:val="7D052701"/>
    <w:rsid w:val="7EBF0E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78F4"/>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5578F4"/>
    <w:pPr>
      <w:keepNext/>
      <w:keepLines/>
      <w:spacing w:before="300" w:after="300" w:line="576" w:lineRule="auto"/>
      <w:jc w:val="center"/>
      <w:outlineLvl w:val="0"/>
    </w:pPr>
    <w:rPr>
      <w:rFonts w:eastAsia="黑体"/>
      <w:b/>
      <w:kern w:val="44"/>
      <w:sz w:val="28"/>
    </w:rPr>
  </w:style>
  <w:style w:type="paragraph" w:styleId="2">
    <w:name w:val="heading 2"/>
    <w:basedOn w:val="a"/>
    <w:next w:val="a"/>
    <w:unhideWhenUsed/>
    <w:qFormat/>
    <w:rsid w:val="005578F4"/>
    <w:pPr>
      <w:spacing w:before="120" w:after="120" w:line="360" w:lineRule="auto"/>
      <w:jc w:val="left"/>
      <w:outlineLvl w:val="1"/>
    </w:pPr>
    <w:rPr>
      <w:rFonts w:ascii="宋体" w:eastAsia="宋体" w:hAnsi="宋体" w:cs="Times New Roman" w:hint="eastAsia"/>
      <w:b/>
      <w:bCs/>
      <w:kern w:val="0"/>
      <w:szCs w:val="36"/>
    </w:rPr>
  </w:style>
  <w:style w:type="paragraph" w:styleId="3">
    <w:name w:val="heading 3"/>
    <w:basedOn w:val="a"/>
    <w:next w:val="a"/>
    <w:semiHidden/>
    <w:unhideWhenUsed/>
    <w:qFormat/>
    <w:rsid w:val="005578F4"/>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578F4"/>
    <w:pPr>
      <w:tabs>
        <w:tab w:val="center" w:pos="4153"/>
        <w:tab w:val="right" w:pos="8306"/>
      </w:tabs>
      <w:snapToGrid w:val="0"/>
      <w:jc w:val="left"/>
    </w:pPr>
    <w:rPr>
      <w:sz w:val="18"/>
      <w:szCs w:val="18"/>
    </w:rPr>
  </w:style>
  <w:style w:type="paragraph" w:styleId="a4">
    <w:name w:val="header"/>
    <w:basedOn w:val="a"/>
    <w:link w:val="Char0"/>
    <w:qFormat/>
    <w:rsid w:val="005578F4"/>
    <w:pPr>
      <w:tabs>
        <w:tab w:val="center" w:pos="4153"/>
        <w:tab w:val="right" w:pos="8306"/>
      </w:tabs>
      <w:snapToGrid w:val="0"/>
      <w:jc w:val="center"/>
    </w:pPr>
    <w:rPr>
      <w:sz w:val="18"/>
      <w:szCs w:val="18"/>
    </w:rPr>
  </w:style>
  <w:style w:type="paragraph" w:styleId="a5">
    <w:name w:val="Normal (Web)"/>
    <w:basedOn w:val="a"/>
    <w:qFormat/>
    <w:rsid w:val="005578F4"/>
    <w:pPr>
      <w:spacing w:beforeAutospacing="1" w:afterAutospacing="1"/>
      <w:jc w:val="left"/>
    </w:pPr>
    <w:rPr>
      <w:rFonts w:cs="Times New Roman"/>
      <w:kern w:val="0"/>
    </w:rPr>
  </w:style>
  <w:style w:type="table" w:styleId="a6">
    <w:name w:val="Table Grid"/>
    <w:basedOn w:val="a1"/>
    <w:qFormat/>
    <w:rsid w:val="005578F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5578F4"/>
    <w:rPr>
      <w:rFonts w:asciiTheme="minorHAnsi" w:eastAsiaTheme="minorEastAsia" w:hAnsiTheme="minorHAnsi" w:cstheme="minorBidi"/>
      <w:kern w:val="2"/>
      <w:sz w:val="18"/>
      <w:szCs w:val="18"/>
    </w:rPr>
  </w:style>
  <w:style w:type="character" w:customStyle="1" w:styleId="Char">
    <w:name w:val="页脚 Char"/>
    <w:basedOn w:val="a0"/>
    <w:link w:val="a3"/>
    <w:qFormat/>
    <w:rsid w:val="005578F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1686</Words>
  <Characters>9614</Characters>
  <Application>Microsoft Office Word</Application>
  <DocSecurity>0</DocSecurity>
  <Lines>80</Lines>
  <Paragraphs>22</Paragraphs>
  <ScaleCrop>false</ScaleCrop>
  <Company/>
  <LinksUpToDate>false</LinksUpToDate>
  <CharactersWithSpaces>11278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54</cp:revision>
  <dcterms:created xsi:type="dcterms:W3CDTF">2023-11-05T04:56:00Z</dcterms:created>
  <dcterms:modified xsi:type="dcterms:W3CDTF">2026-01-19T23:31:00Z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A19AC38758A54565887AA6BFF2C243DD_13</vt:lpwstr>
  </property>
  <property fmtid="{D5CDD505-2E9C-101B-9397-08002B2CF9AE}" pid="4" name="KSOTemplateDocerSaveRecord">
    <vt:lpwstr>eyJoZGlkIjoiYTBkZGU3ZjAxOTVkM2VmZDljNDY0MTI5MDhhZTk2ZTIiLCJ1c2VySWQiOiI1MzExOTIwNDIifQ==</vt:lpwstr>
  </property>
</Properties>
</file>