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45B50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Hlk156227002"/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年黑龙江省职业教育春季高考</w:t>
      </w:r>
    </w:p>
    <w:p w14:paraId="3012044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0" w:firstLineChars="0"/>
        <w:jc w:val="center"/>
        <w:textAlignment w:val="auto"/>
      </w:pPr>
      <w:r>
        <w:rPr>
          <w:rFonts w:hint="eastAsia" w:ascii="黑体" w:hAnsi="黑体" w:eastAsia="黑体" w:cs="黑体"/>
          <w:sz w:val="32"/>
          <w:szCs w:val="32"/>
        </w:rPr>
        <w:t>土建施工类专业技能操作考试大纲</w:t>
      </w:r>
    </w:p>
    <w:p w14:paraId="59A2199A">
      <w:pPr>
        <w:pStyle w:val="3"/>
        <w:ind w:firstLine="482"/>
        <w:rPr>
          <w:rFonts w:hint="default"/>
        </w:rPr>
      </w:pPr>
      <w:r>
        <w:t>一、考试依据</w:t>
      </w:r>
    </w:p>
    <w:p w14:paraId="70247124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1.参照中华人民共和国教育部职业教育与成人教育司颁布的《中等职业学校专业教学标准（试行）》、《中等职业院校建筑工程施工专业教学标准》，2017年8月26日发布。</w:t>
      </w:r>
    </w:p>
    <w:p w14:paraId="5B840439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2.参照中华人民共和国教育部职业教育与成人教育司颁布的《职业教育专业目录（2021年修订）》；职业教育专业简介（2022年修订）。</w:t>
      </w:r>
    </w:p>
    <w:p w14:paraId="0FFE7D6B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3.</w:t>
      </w:r>
      <w:r>
        <w:rPr>
          <w:rFonts w:hint="eastAsia" w:asciiTheme="majorEastAsia" w:hAnsiTheme="majorEastAsia" w:eastAsiaTheme="majorEastAsia"/>
          <w:szCs w:val="32"/>
        </w:rPr>
        <w:t xml:space="preserve"> 参照《房屋建筑制图统一标准》GB/T 50001-2017、《总图制图标准》GB/T 50103-2010、《建筑制图标准》GB/T 50104-2010。</w:t>
      </w:r>
    </w:p>
    <w:p w14:paraId="22C1B107">
      <w:pPr>
        <w:pStyle w:val="3"/>
        <w:ind w:firstLine="482"/>
        <w:rPr>
          <w:rFonts w:hint="default"/>
        </w:rPr>
      </w:pPr>
      <w:r>
        <w:t>二、考试方式</w:t>
      </w:r>
    </w:p>
    <w:p w14:paraId="75BE01D3">
      <w:pPr>
        <w:spacing w:line="360" w:lineRule="auto"/>
        <w:ind w:firstLine="480"/>
        <w:rPr>
          <w:szCs w:val="32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年黑龙江省职业教育春季高考</w:t>
      </w:r>
      <w:r>
        <w:rPr>
          <w:rFonts w:hint="eastAsia"/>
          <w:szCs w:val="32"/>
        </w:rPr>
        <w:t>土建施工类专业技能操作考试为实际操作考试方式，考试总分为200分，实操项目随机抽取，考试时间为</w:t>
      </w:r>
      <w:r>
        <w:rPr>
          <w:szCs w:val="32"/>
        </w:rPr>
        <w:t>120</w:t>
      </w:r>
      <w:r>
        <w:rPr>
          <w:rFonts w:hint="eastAsia"/>
          <w:szCs w:val="32"/>
        </w:rPr>
        <w:t>分钟。</w:t>
      </w:r>
    </w:p>
    <w:p w14:paraId="5155AC56">
      <w:pPr>
        <w:pStyle w:val="3"/>
        <w:adjustRightInd w:val="0"/>
        <w:snapToGrid w:val="0"/>
        <w:spacing w:before="0" w:after="0"/>
        <w:ind w:firstLine="482"/>
        <w:rPr>
          <w:rFonts w:hint="default"/>
        </w:rPr>
      </w:pPr>
      <w:r>
        <w:t>三、考试范围和要求</w:t>
      </w:r>
    </w:p>
    <w:p w14:paraId="0580DC31">
      <w:pPr>
        <w:adjustRightInd w:val="0"/>
        <w:snapToGrid w:val="0"/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以中等职业教育毕业生从业能力为立足点，实现技能考试内容与中职毕业生从业技能的需要相互兼容，在识记、理解、应用、综合运用各个层面，充分融合专业知识和技能操作的职业技能要素，将专业知识融入技能操作考试内容。</w:t>
      </w:r>
    </w:p>
    <w:p w14:paraId="5660CCE8">
      <w:pPr>
        <w:tabs>
          <w:tab w:val="left" w:pos="451"/>
        </w:tabs>
        <w:adjustRightInd w:val="0"/>
        <w:snapToGrid w:val="0"/>
        <w:spacing w:line="360" w:lineRule="auto"/>
        <w:ind w:firstLine="482"/>
        <w:rPr>
          <w:rFonts w:ascii="黑体" w:hAnsi="黑体" w:eastAsia="黑体" w:cs="宋体"/>
          <w:b/>
          <w:bCs/>
        </w:rPr>
      </w:pPr>
      <w:r>
        <w:rPr>
          <w:rFonts w:hint="eastAsia" w:ascii="黑体" w:hAnsi="黑体" w:eastAsia="黑体" w:cs="宋体"/>
          <w:b/>
          <w:bCs/>
          <w:szCs w:val="32"/>
        </w:rPr>
        <w:t>技能模块</w:t>
      </w:r>
      <w:r>
        <w:rPr>
          <w:rFonts w:ascii="黑体" w:hAnsi="黑体" w:eastAsia="黑体" w:cs="宋体"/>
          <w:b/>
          <w:bCs/>
          <w:szCs w:val="32"/>
        </w:rPr>
        <w:t>1</w:t>
      </w:r>
      <w:r>
        <w:rPr>
          <w:rFonts w:hint="eastAsia" w:ascii="黑体" w:hAnsi="黑体" w:eastAsia="黑体" w:cs="宋体"/>
          <w:b/>
          <w:bCs/>
          <w:szCs w:val="32"/>
        </w:rPr>
        <w:t xml:space="preserve">  公共建筑</w:t>
      </w:r>
      <w:r>
        <w:rPr>
          <w:rFonts w:hint="eastAsia" w:ascii="黑体" w:hAnsi="黑体" w:eastAsia="黑体" w:cs="Times New Roman"/>
          <w:b/>
        </w:rPr>
        <w:t>计算机辅助设计</w:t>
      </w:r>
    </w:p>
    <w:p w14:paraId="34ECE712">
      <w:pPr>
        <w:adjustRightInd w:val="0"/>
        <w:snapToGrid w:val="0"/>
        <w:spacing w:line="360" w:lineRule="auto"/>
        <w:ind w:firstLine="480"/>
        <w:rPr>
          <w:rFonts w:asciiTheme="majorEastAsia" w:hAnsiTheme="majorEastAsia" w:eastAsiaTheme="majorEastAsia"/>
          <w:szCs w:val="32"/>
        </w:rPr>
      </w:pPr>
      <w:r>
        <w:rPr>
          <w:rFonts w:hint="eastAsia" w:asciiTheme="majorEastAsia" w:hAnsiTheme="majorEastAsia" w:eastAsiaTheme="majorEastAsia"/>
          <w:szCs w:val="32"/>
        </w:rPr>
        <w:t>1.知识与技能</w:t>
      </w:r>
    </w:p>
    <w:p w14:paraId="40A2D1D8">
      <w:pPr>
        <w:adjustRightInd w:val="0"/>
        <w:snapToGrid w:val="0"/>
        <w:spacing w:line="360" w:lineRule="auto"/>
        <w:ind w:firstLine="357" w:firstLineChars="149"/>
        <w:rPr>
          <w:rFonts w:cs="Times New Roman" w:asciiTheme="majorEastAsia" w:hAnsiTheme="majorEastAsia" w:eastAsiaTheme="majorEastAsia"/>
          <w:bCs/>
          <w:color w:val="000000"/>
        </w:rPr>
      </w:pPr>
      <w:r>
        <w:rPr>
          <w:rFonts w:cs="Times New Roman" w:asciiTheme="majorEastAsia" w:hAnsiTheme="majorEastAsia" w:eastAsiaTheme="majorEastAsia"/>
          <w:bCs/>
          <w:color w:val="000000"/>
        </w:rPr>
        <w:t>（1）熟练掌握国家制图标准</w:t>
      </w:r>
      <w:r>
        <w:rPr>
          <w:rFonts w:hint="eastAsia" w:cs="Times New Roman" w:asciiTheme="majorEastAsia" w:hAnsiTheme="majorEastAsia" w:eastAsiaTheme="majorEastAsia"/>
          <w:bCs/>
          <w:color w:val="000000"/>
        </w:rPr>
        <w:t>。</w:t>
      </w:r>
    </w:p>
    <w:p w14:paraId="67BF2E7D">
      <w:pPr>
        <w:adjustRightInd w:val="0"/>
        <w:snapToGrid w:val="0"/>
        <w:spacing w:line="360" w:lineRule="auto"/>
        <w:ind w:firstLine="357" w:firstLineChars="149"/>
        <w:rPr>
          <w:rFonts w:asciiTheme="majorEastAsia" w:hAnsiTheme="majorEastAsia" w:eastAsiaTheme="majorEastAsia"/>
          <w:szCs w:val="32"/>
        </w:rPr>
      </w:pPr>
      <w:r>
        <w:rPr>
          <w:rFonts w:cs="Times New Roman" w:asciiTheme="majorEastAsia" w:hAnsiTheme="majorEastAsia" w:eastAsiaTheme="majorEastAsia"/>
          <w:bCs/>
          <w:color w:val="000000"/>
        </w:rPr>
        <w:t>（2）掌握</w:t>
      </w:r>
      <w:r>
        <w:rPr>
          <w:rFonts w:hint="eastAsia" w:asciiTheme="majorEastAsia" w:hAnsiTheme="majorEastAsia" w:eastAsiaTheme="majorEastAsia"/>
          <w:bCs/>
          <w:color w:val="000000"/>
        </w:rPr>
        <w:t>利用</w:t>
      </w:r>
      <w:r>
        <w:rPr>
          <w:rFonts w:cs="Times New Roman" w:asciiTheme="majorEastAsia" w:hAnsiTheme="majorEastAsia" w:eastAsiaTheme="majorEastAsia"/>
        </w:rPr>
        <w:t>CAD</w:t>
      </w:r>
      <w:r>
        <w:rPr>
          <w:rFonts w:hint="eastAsia" w:asciiTheme="majorEastAsia" w:hAnsiTheme="majorEastAsia" w:eastAsiaTheme="majorEastAsia"/>
        </w:rPr>
        <w:t>等</w:t>
      </w:r>
      <w:r>
        <w:rPr>
          <w:rFonts w:hint="eastAsia" w:cs="Times New Roman" w:asciiTheme="majorEastAsia" w:hAnsiTheme="majorEastAsia" w:eastAsiaTheme="majorEastAsia"/>
        </w:rPr>
        <w:t>建筑</w:t>
      </w:r>
      <w:r>
        <w:rPr>
          <w:rFonts w:hint="eastAsia" w:asciiTheme="majorEastAsia" w:hAnsiTheme="majorEastAsia" w:eastAsiaTheme="majorEastAsia"/>
          <w:szCs w:val="32"/>
        </w:rPr>
        <w:t>绘图软件的绘图方法。</w:t>
      </w:r>
    </w:p>
    <w:p w14:paraId="5D1CF7B1">
      <w:pPr>
        <w:adjustRightInd w:val="0"/>
        <w:snapToGrid w:val="0"/>
        <w:spacing w:line="360" w:lineRule="auto"/>
        <w:ind w:firstLine="360" w:firstLineChars="150"/>
        <w:rPr>
          <w:rFonts w:asciiTheme="majorEastAsia" w:hAnsiTheme="majorEastAsia" w:eastAsiaTheme="majorEastAsia"/>
          <w:szCs w:val="32"/>
        </w:rPr>
      </w:pPr>
      <w:r>
        <w:rPr>
          <w:rFonts w:hint="eastAsia" w:asciiTheme="majorEastAsia" w:hAnsiTheme="majorEastAsia" w:eastAsiaTheme="majorEastAsia"/>
          <w:bCs/>
          <w:color w:val="000000"/>
        </w:rPr>
        <w:t>（3）</w:t>
      </w:r>
      <w:r>
        <w:rPr>
          <w:rFonts w:hint="eastAsia" w:asciiTheme="majorEastAsia" w:hAnsiTheme="majorEastAsia" w:eastAsiaTheme="majorEastAsia"/>
          <w:szCs w:val="32"/>
        </w:rPr>
        <w:t>依据制图标准，根据任务要求，运用</w:t>
      </w:r>
      <w:r>
        <w:rPr>
          <w:rFonts w:cs="Times New Roman" w:asciiTheme="majorEastAsia" w:hAnsiTheme="majorEastAsia" w:eastAsiaTheme="majorEastAsia"/>
        </w:rPr>
        <w:t>CAD</w:t>
      </w:r>
      <w:r>
        <w:rPr>
          <w:rFonts w:hint="eastAsia" w:asciiTheme="majorEastAsia" w:hAnsiTheme="majorEastAsia" w:eastAsiaTheme="majorEastAsia"/>
        </w:rPr>
        <w:t>等</w:t>
      </w:r>
      <w:r>
        <w:rPr>
          <w:rFonts w:hint="eastAsia" w:cs="Times New Roman" w:asciiTheme="majorEastAsia" w:hAnsiTheme="majorEastAsia" w:eastAsiaTheme="majorEastAsia"/>
        </w:rPr>
        <w:t>建筑</w:t>
      </w:r>
      <w:r>
        <w:rPr>
          <w:rFonts w:hint="eastAsia" w:asciiTheme="majorEastAsia" w:hAnsiTheme="majorEastAsia" w:eastAsiaTheme="majorEastAsia"/>
          <w:szCs w:val="32"/>
        </w:rPr>
        <w:t>绘图软件按比例抄绘公共建筑平面图。</w:t>
      </w:r>
    </w:p>
    <w:p w14:paraId="34D5D126">
      <w:pPr>
        <w:adjustRightInd w:val="0"/>
        <w:snapToGrid w:val="0"/>
        <w:spacing w:line="360" w:lineRule="auto"/>
        <w:ind w:firstLine="360" w:firstLineChars="150"/>
        <w:rPr>
          <w:rFonts w:asciiTheme="majorEastAsia" w:hAnsiTheme="majorEastAsia" w:eastAsiaTheme="majorEastAsia"/>
          <w:szCs w:val="32"/>
        </w:rPr>
      </w:pPr>
      <w:r>
        <w:rPr>
          <w:rFonts w:hint="eastAsia" w:cs="Times New Roman" w:asciiTheme="majorEastAsia" w:hAnsiTheme="majorEastAsia" w:eastAsiaTheme="majorEastAsia"/>
          <w:bCs/>
          <w:color w:val="000000"/>
        </w:rPr>
        <w:t>（</w:t>
      </w:r>
      <w:r>
        <w:rPr>
          <w:rFonts w:hint="eastAsia" w:asciiTheme="majorEastAsia" w:hAnsiTheme="majorEastAsia" w:eastAsiaTheme="majorEastAsia"/>
          <w:bCs/>
          <w:color w:val="000000"/>
        </w:rPr>
        <w:t>4</w:t>
      </w:r>
      <w:r>
        <w:rPr>
          <w:rFonts w:hint="eastAsia" w:cs="Times New Roman" w:asciiTheme="majorEastAsia" w:hAnsiTheme="majorEastAsia" w:eastAsiaTheme="majorEastAsia"/>
          <w:bCs/>
          <w:color w:val="000000"/>
        </w:rPr>
        <w:t>）</w:t>
      </w:r>
      <w:r>
        <w:rPr>
          <w:rFonts w:hint="eastAsia" w:asciiTheme="majorEastAsia" w:hAnsiTheme="majorEastAsia" w:eastAsiaTheme="majorEastAsia"/>
          <w:szCs w:val="32"/>
        </w:rPr>
        <w:t>利用给定的建筑平面图，运用</w:t>
      </w:r>
      <w:r>
        <w:rPr>
          <w:rFonts w:cs="Times New Roman" w:asciiTheme="majorEastAsia" w:hAnsiTheme="majorEastAsia" w:eastAsiaTheme="majorEastAsia"/>
        </w:rPr>
        <w:t>CAD</w:t>
      </w:r>
      <w:r>
        <w:rPr>
          <w:rFonts w:hint="eastAsia" w:asciiTheme="majorEastAsia" w:hAnsiTheme="majorEastAsia" w:eastAsiaTheme="majorEastAsia"/>
        </w:rPr>
        <w:t>等</w:t>
      </w:r>
      <w:r>
        <w:rPr>
          <w:rFonts w:hint="eastAsia" w:cs="Times New Roman" w:asciiTheme="majorEastAsia" w:hAnsiTheme="majorEastAsia" w:eastAsiaTheme="majorEastAsia"/>
        </w:rPr>
        <w:t>建筑</w:t>
      </w:r>
      <w:r>
        <w:rPr>
          <w:rFonts w:hint="eastAsia" w:asciiTheme="majorEastAsia" w:hAnsiTheme="majorEastAsia" w:eastAsiaTheme="majorEastAsia"/>
          <w:szCs w:val="32"/>
        </w:rPr>
        <w:t>绘图软件按比例绘制首层平面图。</w:t>
      </w:r>
    </w:p>
    <w:p w14:paraId="0BECEDFC">
      <w:pPr>
        <w:adjustRightInd w:val="0"/>
        <w:snapToGrid w:val="0"/>
        <w:spacing w:line="360" w:lineRule="auto"/>
        <w:ind w:firstLine="360" w:firstLineChars="150"/>
        <w:rPr>
          <w:rFonts w:asciiTheme="majorEastAsia" w:hAnsiTheme="majorEastAsia" w:eastAsiaTheme="majorEastAsia"/>
          <w:szCs w:val="32"/>
        </w:rPr>
      </w:pPr>
      <w:r>
        <w:rPr>
          <w:rFonts w:hint="eastAsia" w:asciiTheme="majorEastAsia" w:hAnsiTheme="majorEastAsia" w:eastAsiaTheme="majorEastAsia"/>
          <w:szCs w:val="32"/>
        </w:rPr>
        <w:t>（</w:t>
      </w:r>
      <w:r>
        <w:rPr>
          <w:rFonts w:asciiTheme="majorEastAsia" w:hAnsiTheme="majorEastAsia" w:eastAsiaTheme="majorEastAsia"/>
          <w:szCs w:val="32"/>
        </w:rPr>
        <w:t>5</w:t>
      </w:r>
      <w:r>
        <w:rPr>
          <w:rFonts w:hint="eastAsia" w:asciiTheme="majorEastAsia" w:hAnsiTheme="majorEastAsia" w:eastAsiaTheme="majorEastAsia"/>
          <w:szCs w:val="32"/>
        </w:rPr>
        <w:t>）按照工作任务要求对打印样式、打印/绘图仪参数、纸张、打印范围进行设置。</w:t>
      </w:r>
    </w:p>
    <w:p w14:paraId="0B464C2A">
      <w:pPr>
        <w:tabs>
          <w:tab w:val="left" w:pos="451"/>
        </w:tabs>
        <w:adjustRightInd w:val="0"/>
        <w:snapToGrid w:val="0"/>
        <w:spacing w:line="360" w:lineRule="auto"/>
        <w:ind w:firstLine="482"/>
        <w:rPr>
          <w:rFonts w:ascii="黑体" w:hAnsi="黑体" w:eastAsia="黑体" w:cs="宋体"/>
          <w:b/>
          <w:bCs/>
        </w:rPr>
      </w:pPr>
      <w:r>
        <w:rPr>
          <w:rFonts w:hint="eastAsia" w:ascii="黑体" w:hAnsi="黑体" w:eastAsia="黑体" w:cs="宋体"/>
          <w:b/>
          <w:bCs/>
          <w:szCs w:val="32"/>
        </w:rPr>
        <w:t>技能模块2  居住建筑</w:t>
      </w:r>
      <w:r>
        <w:rPr>
          <w:rFonts w:hint="eastAsia" w:ascii="黑体" w:hAnsi="黑体" w:eastAsia="黑体" w:cs="Times New Roman"/>
          <w:b/>
        </w:rPr>
        <w:t>计算机辅助设计</w:t>
      </w:r>
    </w:p>
    <w:p w14:paraId="4389D2E4">
      <w:pPr>
        <w:adjustRightInd w:val="0"/>
        <w:snapToGrid w:val="0"/>
        <w:spacing w:line="360" w:lineRule="auto"/>
        <w:ind w:firstLine="480"/>
        <w:rPr>
          <w:rFonts w:asciiTheme="majorEastAsia" w:hAnsiTheme="majorEastAsia" w:eastAsiaTheme="majorEastAsia"/>
          <w:szCs w:val="32"/>
        </w:rPr>
      </w:pPr>
      <w:r>
        <w:rPr>
          <w:rFonts w:hint="eastAsia" w:asciiTheme="majorEastAsia" w:hAnsiTheme="majorEastAsia" w:eastAsiaTheme="majorEastAsia"/>
          <w:szCs w:val="32"/>
        </w:rPr>
        <w:t>1.知识与技能</w:t>
      </w:r>
    </w:p>
    <w:p w14:paraId="4E6D34C1">
      <w:pPr>
        <w:adjustRightInd w:val="0"/>
        <w:snapToGrid w:val="0"/>
        <w:spacing w:line="360" w:lineRule="auto"/>
        <w:ind w:firstLine="357" w:firstLineChars="149"/>
        <w:rPr>
          <w:rFonts w:cs="Times New Roman" w:asciiTheme="majorEastAsia" w:hAnsiTheme="majorEastAsia" w:eastAsiaTheme="majorEastAsia"/>
          <w:bCs/>
          <w:color w:val="000000"/>
        </w:rPr>
      </w:pPr>
      <w:r>
        <w:rPr>
          <w:rFonts w:cs="Times New Roman" w:asciiTheme="majorEastAsia" w:hAnsiTheme="majorEastAsia" w:eastAsiaTheme="majorEastAsia"/>
          <w:bCs/>
          <w:color w:val="000000"/>
        </w:rPr>
        <w:t>（1）熟练掌握国家制图标准</w:t>
      </w:r>
      <w:r>
        <w:rPr>
          <w:rFonts w:hint="eastAsia" w:cs="Times New Roman" w:asciiTheme="majorEastAsia" w:hAnsiTheme="majorEastAsia" w:eastAsiaTheme="majorEastAsia"/>
          <w:bCs/>
          <w:color w:val="000000"/>
        </w:rPr>
        <w:t>。</w:t>
      </w:r>
    </w:p>
    <w:p w14:paraId="06FE9D18">
      <w:pPr>
        <w:adjustRightInd w:val="0"/>
        <w:snapToGrid w:val="0"/>
        <w:spacing w:line="360" w:lineRule="auto"/>
        <w:ind w:firstLine="357" w:firstLineChars="149"/>
        <w:rPr>
          <w:rFonts w:asciiTheme="majorEastAsia" w:hAnsiTheme="majorEastAsia" w:eastAsiaTheme="majorEastAsia"/>
          <w:szCs w:val="32"/>
        </w:rPr>
      </w:pPr>
      <w:r>
        <w:rPr>
          <w:rFonts w:cs="Times New Roman" w:asciiTheme="majorEastAsia" w:hAnsiTheme="majorEastAsia" w:eastAsiaTheme="majorEastAsia"/>
          <w:bCs/>
          <w:color w:val="000000"/>
        </w:rPr>
        <w:t>（2）掌握</w:t>
      </w:r>
      <w:r>
        <w:rPr>
          <w:rFonts w:hint="eastAsia" w:asciiTheme="majorEastAsia" w:hAnsiTheme="majorEastAsia" w:eastAsiaTheme="majorEastAsia"/>
          <w:bCs/>
          <w:color w:val="000000"/>
        </w:rPr>
        <w:t>利用</w:t>
      </w:r>
      <w:r>
        <w:rPr>
          <w:rFonts w:cs="Times New Roman" w:asciiTheme="majorEastAsia" w:hAnsiTheme="majorEastAsia" w:eastAsiaTheme="majorEastAsia"/>
        </w:rPr>
        <w:t>CAD</w:t>
      </w:r>
      <w:r>
        <w:rPr>
          <w:rFonts w:hint="eastAsia" w:asciiTheme="majorEastAsia" w:hAnsiTheme="majorEastAsia" w:eastAsiaTheme="majorEastAsia"/>
        </w:rPr>
        <w:t>等</w:t>
      </w:r>
      <w:r>
        <w:rPr>
          <w:rFonts w:hint="eastAsia" w:cs="Times New Roman" w:asciiTheme="majorEastAsia" w:hAnsiTheme="majorEastAsia" w:eastAsiaTheme="majorEastAsia"/>
        </w:rPr>
        <w:t>建筑</w:t>
      </w:r>
      <w:r>
        <w:rPr>
          <w:rFonts w:hint="eastAsia" w:asciiTheme="majorEastAsia" w:hAnsiTheme="majorEastAsia" w:eastAsiaTheme="majorEastAsia"/>
          <w:szCs w:val="32"/>
        </w:rPr>
        <w:t>绘图软件的绘图方法。</w:t>
      </w:r>
    </w:p>
    <w:p w14:paraId="7A9915EA">
      <w:pPr>
        <w:adjustRightInd w:val="0"/>
        <w:snapToGrid w:val="0"/>
        <w:spacing w:line="360" w:lineRule="auto"/>
        <w:ind w:firstLine="360" w:firstLineChars="150"/>
        <w:rPr>
          <w:rFonts w:asciiTheme="majorEastAsia" w:hAnsiTheme="majorEastAsia" w:eastAsiaTheme="majorEastAsia"/>
          <w:szCs w:val="32"/>
        </w:rPr>
      </w:pPr>
      <w:r>
        <w:rPr>
          <w:rFonts w:hint="eastAsia" w:asciiTheme="majorEastAsia" w:hAnsiTheme="majorEastAsia" w:eastAsiaTheme="majorEastAsia"/>
          <w:bCs/>
          <w:color w:val="000000"/>
        </w:rPr>
        <w:t>（3）</w:t>
      </w:r>
      <w:r>
        <w:rPr>
          <w:rFonts w:hint="eastAsia" w:asciiTheme="majorEastAsia" w:hAnsiTheme="majorEastAsia" w:eastAsiaTheme="majorEastAsia"/>
          <w:szCs w:val="32"/>
        </w:rPr>
        <w:t>依据制图标准，根据任务要求，运用</w:t>
      </w:r>
      <w:r>
        <w:rPr>
          <w:rFonts w:cs="Times New Roman" w:asciiTheme="majorEastAsia" w:hAnsiTheme="majorEastAsia" w:eastAsiaTheme="majorEastAsia"/>
        </w:rPr>
        <w:t>CAD</w:t>
      </w:r>
      <w:r>
        <w:rPr>
          <w:rFonts w:hint="eastAsia" w:asciiTheme="majorEastAsia" w:hAnsiTheme="majorEastAsia" w:eastAsiaTheme="majorEastAsia"/>
        </w:rPr>
        <w:t>等</w:t>
      </w:r>
      <w:r>
        <w:rPr>
          <w:rFonts w:hint="eastAsia" w:cs="Times New Roman" w:asciiTheme="majorEastAsia" w:hAnsiTheme="majorEastAsia" w:eastAsiaTheme="majorEastAsia"/>
        </w:rPr>
        <w:t>建筑</w:t>
      </w:r>
      <w:r>
        <w:rPr>
          <w:rFonts w:hint="eastAsia" w:asciiTheme="majorEastAsia" w:hAnsiTheme="majorEastAsia" w:eastAsiaTheme="majorEastAsia"/>
          <w:szCs w:val="32"/>
        </w:rPr>
        <w:t>绘图软件按比例抄绘居住建筑平面图。</w:t>
      </w:r>
    </w:p>
    <w:p w14:paraId="24E44188">
      <w:pPr>
        <w:adjustRightInd w:val="0"/>
        <w:snapToGrid w:val="0"/>
        <w:spacing w:line="360" w:lineRule="auto"/>
        <w:ind w:firstLine="360" w:firstLineChars="150"/>
        <w:rPr>
          <w:rFonts w:asciiTheme="majorEastAsia" w:hAnsiTheme="majorEastAsia" w:eastAsiaTheme="majorEastAsia"/>
          <w:szCs w:val="32"/>
        </w:rPr>
      </w:pPr>
      <w:r>
        <w:rPr>
          <w:rFonts w:hint="eastAsia" w:cs="Times New Roman" w:asciiTheme="majorEastAsia" w:hAnsiTheme="majorEastAsia" w:eastAsiaTheme="majorEastAsia"/>
          <w:bCs/>
          <w:color w:val="000000"/>
        </w:rPr>
        <w:t>（</w:t>
      </w:r>
      <w:r>
        <w:rPr>
          <w:rFonts w:hint="eastAsia" w:asciiTheme="majorEastAsia" w:hAnsiTheme="majorEastAsia" w:eastAsiaTheme="majorEastAsia"/>
          <w:bCs/>
          <w:color w:val="000000"/>
        </w:rPr>
        <w:t>4</w:t>
      </w:r>
      <w:r>
        <w:rPr>
          <w:rFonts w:hint="eastAsia" w:cs="Times New Roman" w:asciiTheme="majorEastAsia" w:hAnsiTheme="majorEastAsia" w:eastAsiaTheme="majorEastAsia"/>
          <w:bCs/>
          <w:color w:val="000000"/>
        </w:rPr>
        <w:t>）</w:t>
      </w:r>
      <w:r>
        <w:rPr>
          <w:rFonts w:hint="eastAsia" w:asciiTheme="majorEastAsia" w:hAnsiTheme="majorEastAsia" w:eastAsiaTheme="majorEastAsia"/>
          <w:szCs w:val="32"/>
        </w:rPr>
        <w:t>利用给定的建筑平面图，运用</w:t>
      </w:r>
      <w:r>
        <w:rPr>
          <w:rFonts w:cs="Times New Roman" w:asciiTheme="majorEastAsia" w:hAnsiTheme="majorEastAsia" w:eastAsiaTheme="majorEastAsia"/>
        </w:rPr>
        <w:t>CAD</w:t>
      </w:r>
      <w:r>
        <w:rPr>
          <w:rFonts w:hint="eastAsia" w:asciiTheme="majorEastAsia" w:hAnsiTheme="majorEastAsia" w:eastAsiaTheme="majorEastAsia"/>
        </w:rPr>
        <w:t>等</w:t>
      </w:r>
      <w:r>
        <w:rPr>
          <w:rFonts w:hint="eastAsia" w:cs="Times New Roman" w:asciiTheme="majorEastAsia" w:hAnsiTheme="majorEastAsia" w:eastAsiaTheme="majorEastAsia"/>
        </w:rPr>
        <w:t>建筑</w:t>
      </w:r>
      <w:r>
        <w:rPr>
          <w:rFonts w:hint="eastAsia" w:asciiTheme="majorEastAsia" w:hAnsiTheme="majorEastAsia" w:eastAsiaTheme="majorEastAsia"/>
          <w:szCs w:val="32"/>
        </w:rPr>
        <w:t>绘图软件按比例绘制首层平面图。</w:t>
      </w:r>
    </w:p>
    <w:p w14:paraId="45251C4B">
      <w:pPr>
        <w:adjustRightInd w:val="0"/>
        <w:snapToGrid w:val="0"/>
        <w:spacing w:line="360" w:lineRule="auto"/>
        <w:ind w:firstLine="360" w:firstLineChars="150"/>
        <w:rPr>
          <w:rFonts w:asciiTheme="majorEastAsia" w:hAnsiTheme="majorEastAsia" w:eastAsiaTheme="majorEastAsia"/>
          <w:szCs w:val="32"/>
        </w:rPr>
      </w:pPr>
      <w:r>
        <w:rPr>
          <w:rFonts w:hint="eastAsia" w:asciiTheme="majorEastAsia" w:hAnsiTheme="majorEastAsia" w:eastAsiaTheme="majorEastAsia"/>
          <w:szCs w:val="32"/>
        </w:rPr>
        <w:t>（</w:t>
      </w:r>
      <w:r>
        <w:rPr>
          <w:rFonts w:asciiTheme="majorEastAsia" w:hAnsiTheme="majorEastAsia" w:eastAsiaTheme="majorEastAsia"/>
          <w:szCs w:val="32"/>
        </w:rPr>
        <w:t>5</w:t>
      </w:r>
      <w:r>
        <w:rPr>
          <w:rFonts w:hint="eastAsia" w:asciiTheme="majorEastAsia" w:hAnsiTheme="majorEastAsia" w:eastAsiaTheme="majorEastAsia"/>
          <w:szCs w:val="32"/>
        </w:rPr>
        <w:t>）按照工作任务要求对打印样式、打印/绘图仪参数、纸张、打印范围进行设置。</w:t>
      </w:r>
    </w:p>
    <w:p w14:paraId="3F95FF1D">
      <w:pPr>
        <w:adjustRightInd w:val="0"/>
        <w:snapToGrid w:val="0"/>
        <w:spacing w:line="360" w:lineRule="auto"/>
        <w:ind w:firstLine="48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 xml:space="preserve">2.工具与材料 </w:t>
      </w:r>
    </w:p>
    <w:p w14:paraId="50F0AA87">
      <w:pPr>
        <w:adjustRightInd w:val="0"/>
        <w:snapToGrid w:val="0"/>
        <w:spacing w:line="360" w:lineRule="auto"/>
        <w:ind w:firstLine="48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笔记本电脑或台式电脑。</w:t>
      </w:r>
    </w:p>
    <w:p w14:paraId="5FD6F559">
      <w:pPr>
        <w:pStyle w:val="3"/>
        <w:adjustRightInd w:val="0"/>
        <w:snapToGrid w:val="0"/>
        <w:spacing w:before="0" w:after="0"/>
        <w:ind w:firstLine="482"/>
        <w:rPr>
          <w:rFonts w:hint="default"/>
        </w:rPr>
      </w:pPr>
      <w:r>
        <w:t>四、考核项目及权重</w:t>
      </w:r>
    </w:p>
    <w:p w14:paraId="6E05D712">
      <w:pPr>
        <w:adjustRightInd w:val="0"/>
        <w:snapToGrid w:val="0"/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结合考试范围给定202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年考核项目及权重，如表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所示。</w:t>
      </w:r>
    </w:p>
    <w:p w14:paraId="4B79BEAA">
      <w:pPr>
        <w:ind w:firstLine="480"/>
        <w:jc w:val="center"/>
        <w:rPr>
          <w:szCs w:val="32"/>
        </w:rPr>
      </w:pPr>
      <w:r>
        <w:rPr>
          <w:rFonts w:hint="eastAsia" w:ascii="黑体" w:hAnsi="黑体" w:eastAsia="黑体" w:cs="黑体"/>
          <w:szCs w:val="32"/>
        </w:rPr>
        <w:t>表</w:t>
      </w:r>
      <w:r>
        <w:rPr>
          <w:rFonts w:hint="eastAsia" w:ascii="黑体" w:hAnsi="黑体" w:eastAsia="黑体" w:cs="黑体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zCs w:val="32"/>
        </w:rPr>
        <w:t xml:space="preserve">  202</w:t>
      </w:r>
      <w:r>
        <w:rPr>
          <w:rFonts w:hint="eastAsia" w:ascii="黑体" w:hAnsi="黑体" w:eastAsia="黑体" w:cs="黑体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Cs w:val="32"/>
        </w:rPr>
        <w:t>年考核项目及权重</w:t>
      </w:r>
    </w:p>
    <w:tbl>
      <w:tblPr>
        <w:tblStyle w:val="8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1146"/>
        <w:gridCol w:w="1391"/>
        <w:gridCol w:w="2264"/>
        <w:gridCol w:w="586"/>
        <w:gridCol w:w="559"/>
        <w:gridCol w:w="1977"/>
      </w:tblGrid>
      <w:tr w14:paraId="15481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2294" w:type="dxa"/>
            <w:gridSpan w:val="2"/>
            <w:vAlign w:val="center"/>
          </w:tcPr>
          <w:p w14:paraId="23BBF80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考核项目</w:t>
            </w:r>
          </w:p>
        </w:tc>
        <w:tc>
          <w:tcPr>
            <w:tcW w:w="1391" w:type="dxa"/>
            <w:vAlign w:val="center"/>
          </w:tcPr>
          <w:p w14:paraId="2310739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考核时间</w:t>
            </w:r>
          </w:p>
        </w:tc>
        <w:tc>
          <w:tcPr>
            <w:tcW w:w="2264" w:type="dxa"/>
            <w:vAlign w:val="center"/>
          </w:tcPr>
          <w:p w14:paraId="3F5CE01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考核内容</w:t>
            </w:r>
          </w:p>
        </w:tc>
        <w:tc>
          <w:tcPr>
            <w:tcW w:w="1145" w:type="dxa"/>
            <w:gridSpan w:val="2"/>
            <w:vAlign w:val="center"/>
          </w:tcPr>
          <w:p w14:paraId="27EAE4B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权重</w:t>
            </w:r>
          </w:p>
        </w:tc>
        <w:tc>
          <w:tcPr>
            <w:tcW w:w="1977" w:type="dxa"/>
            <w:vAlign w:val="center"/>
          </w:tcPr>
          <w:p w14:paraId="2FE9732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工具与材料</w:t>
            </w:r>
          </w:p>
        </w:tc>
      </w:tr>
      <w:tr w14:paraId="20221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restart"/>
            <w:vAlign w:val="center"/>
          </w:tcPr>
          <w:p w14:paraId="2B59CBA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公共建筑计算机辅助设计</w:t>
            </w:r>
          </w:p>
        </w:tc>
        <w:tc>
          <w:tcPr>
            <w:tcW w:w="1146" w:type="dxa"/>
            <w:vMerge w:val="restart"/>
            <w:vAlign w:val="center"/>
          </w:tcPr>
          <w:p w14:paraId="491BD92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抄绘公共建筑平面图</w:t>
            </w:r>
          </w:p>
          <w:p w14:paraId="23B1722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restart"/>
            <w:vAlign w:val="center"/>
          </w:tcPr>
          <w:p w14:paraId="7711069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120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min</w:t>
            </w:r>
          </w:p>
        </w:tc>
        <w:tc>
          <w:tcPr>
            <w:tcW w:w="2264" w:type="dxa"/>
            <w:vAlign w:val="center"/>
          </w:tcPr>
          <w:p w14:paraId="6828C556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1.整体绘制完整</w:t>
            </w:r>
          </w:p>
        </w:tc>
        <w:tc>
          <w:tcPr>
            <w:tcW w:w="586" w:type="dxa"/>
            <w:vAlign w:val="center"/>
          </w:tcPr>
          <w:p w14:paraId="5C11F8B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restart"/>
            <w:vAlign w:val="center"/>
          </w:tcPr>
          <w:p w14:paraId="4797CD1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200</w:t>
            </w:r>
          </w:p>
        </w:tc>
        <w:tc>
          <w:tcPr>
            <w:tcW w:w="1977" w:type="dxa"/>
            <w:vMerge w:val="restart"/>
            <w:vAlign w:val="center"/>
          </w:tcPr>
          <w:p w14:paraId="1E829E0D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笔记本电脑</w:t>
            </w:r>
          </w:p>
          <w:p w14:paraId="7ED7A578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或台式电脑</w:t>
            </w:r>
          </w:p>
        </w:tc>
      </w:tr>
      <w:tr w14:paraId="556B2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1148" w:type="dxa"/>
            <w:vMerge w:val="continue"/>
            <w:vAlign w:val="center"/>
          </w:tcPr>
          <w:p w14:paraId="0155750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391B0C5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43FCC8C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64" w:type="dxa"/>
            <w:vAlign w:val="center"/>
          </w:tcPr>
          <w:p w14:paraId="2D08B6E6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2.图层准确</w:t>
            </w:r>
          </w:p>
        </w:tc>
        <w:tc>
          <w:tcPr>
            <w:tcW w:w="586" w:type="dxa"/>
            <w:vAlign w:val="center"/>
          </w:tcPr>
          <w:p w14:paraId="3007360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59" w:type="dxa"/>
            <w:vMerge w:val="continue"/>
            <w:vAlign w:val="center"/>
          </w:tcPr>
          <w:p w14:paraId="6E1301E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2EE0860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F10C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148" w:type="dxa"/>
            <w:vMerge w:val="continue"/>
            <w:vAlign w:val="center"/>
          </w:tcPr>
          <w:p w14:paraId="18645BA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02D84EA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16F3196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64" w:type="dxa"/>
            <w:vAlign w:val="center"/>
          </w:tcPr>
          <w:p w14:paraId="10044B02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线型准确</w:t>
            </w:r>
          </w:p>
        </w:tc>
        <w:tc>
          <w:tcPr>
            <w:tcW w:w="586" w:type="dxa"/>
            <w:vAlign w:val="center"/>
          </w:tcPr>
          <w:p w14:paraId="00C0F08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59" w:type="dxa"/>
            <w:vMerge w:val="continue"/>
            <w:vAlign w:val="center"/>
          </w:tcPr>
          <w:p w14:paraId="38BE6A4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1E40E06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55E1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656F457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565705F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1B3C60F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64" w:type="dxa"/>
            <w:vAlign w:val="center"/>
          </w:tcPr>
          <w:p w14:paraId="3EB2AF06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  <w:r>
              <w:rPr>
                <w:rFonts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墙体准确</w:t>
            </w:r>
          </w:p>
        </w:tc>
        <w:tc>
          <w:tcPr>
            <w:tcW w:w="586" w:type="dxa"/>
            <w:vAlign w:val="center"/>
          </w:tcPr>
          <w:p w14:paraId="7683184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59" w:type="dxa"/>
            <w:vMerge w:val="continue"/>
            <w:vAlign w:val="center"/>
          </w:tcPr>
          <w:p w14:paraId="68DF3F5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71B4548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A04E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5FA14BF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3798826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6C87BD3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64" w:type="dxa"/>
            <w:vAlign w:val="center"/>
          </w:tcPr>
          <w:p w14:paraId="2897464E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.楼梯准确</w:t>
            </w:r>
          </w:p>
        </w:tc>
        <w:tc>
          <w:tcPr>
            <w:tcW w:w="586" w:type="dxa"/>
            <w:vAlign w:val="center"/>
          </w:tcPr>
          <w:p w14:paraId="30A911E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59" w:type="dxa"/>
            <w:vMerge w:val="continue"/>
            <w:vAlign w:val="center"/>
          </w:tcPr>
          <w:p w14:paraId="503A9F0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6953E17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2BE7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148" w:type="dxa"/>
            <w:vMerge w:val="continue"/>
            <w:vAlign w:val="center"/>
          </w:tcPr>
          <w:p w14:paraId="544019B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352F57A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2EBD2E4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64" w:type="dxa"/>
            <w:vAlign w:val="center"/>
          </w:tcPr>
          <w:p w14:paraId="37FB5245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.门窗准确</w:t>
            </w:r>
          </w:p>
        </w:tc>
        <w:tc>
          <w:tcPr>
            <w:tcW w:w="586" w:type="dxa"/>
            <w:vAlign w:val="center"/>
          </w:tcPr>
          <w:p w14:paraId="2531728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59" w:type="dxa"/>
            <w:vMerge w:val="continue"/>
            <w:vAlign w:val="center"/>
          </w:tcPr>
          <w:p w14:paraId="30B8930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2A87C17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CB40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29B69FC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2A9BB85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39B8B5B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64" w:type="dxa"/>
            <w:vAlign w:val="center"/>
          </w:tcPr>
          <w:p w14:paraId="74CDED6B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  <w:r>
              <w:rPr>
                <w:rFonts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台阶、散水准确</w:t>
            </w:r>
          </w:p>
        </w:tc>
        <w:tc>
          <w:tcPr>
            <w:tcW w:w="586" w:type="dxa"/>
            <w:vAlign w:val="center"/>
          </w:tcPr>
          <w:p w14:paraId="1DA744B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59" w:type="dxa"/>
            <w:vMerge w:val="continue"/>
            <w:vAlign w:val="center"/>
          </w:tcPr>
          <w:p w14:paraId="0F03A06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67FF6A6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A30E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atLeast"/>
          <w:jc w:val="center"/>
        </w:trPr>
        <w:tc>
          <w:tcPr>
            <w:tcW w:w="1148" w:type="dxa"/>
            <w:vMerge w:val="continue"/>
            <w:vAlign w:val="center"/>
          </w:tcPr>
          <w:p w14:paraId="5110454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162B7C1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17782A3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64" w:type="dxa"/>
            <w:vAlign w:val="center"/>
          </w:tcPr>
          <w:p w14:paraId="2307D9E5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8.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标注准确</w:t>
            </w:r>
          </w:p>
        </w:tc>
        <w:tc>
          <w:tcPr>
            <w:tcW w:w="586" w:type="dxa"/>
            <w:vAlign w:val="center"/>
          </w:tcPr>
          <w:p w14:paraId="6C288D7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559" w:type="dxa"/>
            <w:vMerge w:val="continue"/>
            <w:vAlign w:val="center"/>
          </w:tcPr>
          <w:p w14:paraId="0F8B4B8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2E4399A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2EBDA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1148" w:type="dxa"/>
            <w:vMerge w:val="continue"/>
            <w:vAlign w:val="center"/>
          </w:tcPr>
          <w:p w14:paraId="1148A4E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20E0C30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60B6442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64" w:type="dxa"/>
            <w:vAlign w:val="center"/>
          </w:tcPr>
          <w:p w14:paraId="399044AB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9.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文字准确</w:t>
            </w:r>
          </w:p>
        </w:tc>
        <w:tc>
          <w:tcPr>
            <w:tcW w:w="586" w:type="dxa"/>
            <w:vAlign w:val="center"/>
          </w:tcPr>
          <w:p w14:paraId="782387B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59" w:type="dxa"/>
            <w:vMerge w:val="continue"/>
            <w:vAlign w:val="center"/>
          </w:tcPr>
          <w:p w14:paraId="7CB2CDC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7FC91D0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5A80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1148" w:type="dxa"/>
            <w:vMerge w:val="continue"/>
            <w:vAlign w:val="center"/>
          </w:tcPr>
          <w:p w14:paraId="3129A78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5B42F56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1917928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64" w:type="dxa"/>
            <w:vAlign w:val="center"/>
          </w:tcPr>
          <w:p w14:paraId="00B7BA16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10.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保存文件准确</w:t>
            </w:r>
          </w:p>
        </w:tc>
        <w:tc>
          <w:tcPr>
            <w:tcW w:w="586" w:type="dxa"/>
            <w:vAlign w:val="center"/>
          </w:tcPr>
          <w:p w14:paraId="35B55CA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59" w:type="dxa"/>
            <w:vMerge w:val="continue"/>
            <w:vAlign w:val="center"/>
          </w:tcPr>
          <w:p w14:paraId="02829B8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324EB0F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D525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restart"/>
            <w:vAlign w:val="center"/>
          </w:tcPr>
          <w:p w14:paraId="2C16C1D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居住建筑计算机辅助设计</w:t>
            </w:r>
          </w:p>
        </w:tc>
        <w:tc>
          <w:tcPr>
            <w:tcW w:w="1146" w:type="dxa"/>
            <w:vMerge w:val="restart"/>
            <w:vAlign w:val="center"/>
          </w:tcPr>
          <w:p w14:paraId="42EA8B0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抄绘居住建筑平面图</w:t>
            </w:r>
          </w:p>
        </w:tc>
        <w:tc>
          <w:tcPr>
            <w:tcW w:w="1391" w:type="dxa"/>
            <w:vMerge w:val="restart"/>
            <w:vAlign w:val="center"/>
          </w:tcPr>
          <w:p w14:paraId="4B0B0F1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120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min</w:t>
            </w:r>
          </w:p>
        </w:tc>
        <w:tc>
          <w:tcPr>
            <w:tcW w:w="2264" w:type="dxa"/>
            <w:vAlign w:val="center"/>
          </w:tcPr>
          <w:p w14:paraId="20423F0D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1.整体绘制完整</w:t>
            </w:r>
          </w:p>
        </w:tc>
        <w:tc>
          <w:tcPr>
            <w:tcW w:w="586" w:type="dxa"/>
            <w:vAlign w:val="center"/>
          </w:tcPr>
          <w:p w14:paraId="5550ED0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59" w:type="dxa"/>
            <w:vMerge w:val="restart"/>
            <w:vAlign w:val="center"/>
          </w:tcPr>
          <w:p w14:paraId="7A91908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200</w:t>
            </w:r>
          </w:p>
        </w:tc>
        <w:tc>
          <w:tcPr>
            <w:tcW w:w="1977" w:type="dxa"/>
            <w:vMerge w:val="restart"/>
            <w:vAlign w:val="center"/>
          </w:tcPr>
          <w:p w14:paraId="2C95384D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笔记本电脑</w:t>
            </w:r>
          </w:p>
          <w:p w14:paraId="6B5645C2"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或台式电脑</w:t>
            </w:r>
          </w:p>
          <w:p w14:paraId="486943D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7743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45E1576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52C10C4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6925EEC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64" w:type="dxa"/>
            <w:vAlign w:val="center"/>
          </w:tcPr>
          <w:p w14:paraId="127E3038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2.图层准确</w:t>
            </w:r>
          </w:p>
        </w:tc>
        <w:tc>
          <w:tcPr>
            <w:tcW w:w="586" w:type="dxa"/>
            <w:vAlign w:val="center"/>
          </w:tcPr>
          <w:p w14:paraId="02165CF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59" w:type="dxa"/>
            <w:vMerge w:val="continue"/>
            <w:vAlign w:val="center"/>
          </w:tcPr>
          <w:p w14:paraId="5CA4841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439DC79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1E4D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" w:type="dxa"/>
            <w:vMerge w:val="continue"/>
            <w:vAlign w:val="center"/>
          </w:tcPr>
          <w:p w14:paraId="5928748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3E08E36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0A22A9A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64" w:type="dxa"/>
            <w:vAlign w:val="center"/>
          </w:tcPr>
          <w:p w14:paraId="06841BC2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线型准确</w:t>
            </w:r>
          </w:p>
        </w:tc>
        <w:tc>
          <w:tcPr>
            <w:tcW w:w="586" w:type="dxa"/>
            <w:vAlign w:val="center"/>
          </w:tcPr>
          <w:p w14:paraId="70A6C57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59" w:type="dxa"/>
            <w:vMerge w:val="continue"/>
            <w:vAlign w:val="center"/>
          </w:tcPr>
          <w:p w14:paraId="0776C37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6DDC20B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1AC1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  <w:jc w:val="center"/>
        </w:trPr>
        <w:tc>
          <w:tcPr>
            <w:tcW w:w="1148" w:type="dxa"/>
            <w:vMerge w:val="continue"/>
            <w:vAlign w:val="center"/>
          </w:tcPr>
          <w:p w14:paraId="7106616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1FE3E4B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0A90504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64" w:type="dxa"/>
            <w:vAlign w:val="center"/>
          </w:tcPr>
          <w:p w14:paraId="53AABA9D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  <w:r>
              <w:rPr>
                <w:rFonts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墙体准确</w:t>
            </w:r>
          </w:p>
        </w:tc>
        <w:tc>
          <w:tcPr>
            <w:tcW w:w="586" w:type="dxa"/>
            <w:vAlign w:val="center"/>
          </w:tcPr>
          <w:p w14:paraId="332D2FC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59" w:type="dxa"/>
            <w:vMerge w:val="continue"/>
            <w:vAlign w:val="center"/>
          </w:tcPr>
          <w:p w14:paraId="0218B87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2DDB91C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07E8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148" w:type="dxa"/>
            <w:vMerge w:val="continue"/>
            <w:vAlign w:val="center"/>
          </w:tcPr>
          <w:p w14:paraId="5CD23E2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1C1625D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545F076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64" w:type="dxa"/>
            <w:vAlign w:val="center"/>
          </w:tcPr>
          <w:p w14:paraId="78FE9776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.楼梯准确</w:t>
            </w:r>
          </w:p>
        </w:tc>
        <w:tc>
          <w:tcPr>
            <w:tcW w:w="586" w:type="dxa"/>
            <w:vAlign w:val="center"/>
          </w:tcPr>
          <w:p w14:paraId="07CF75A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59" w:type="dxa"/>
            <w:vMerge w:val="continue"/>
            <w:vAlign w:val="center"/>
          </w:tcPr>
          <w:p w14:paraId="622052F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684338E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B0A9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148" w:type="dxa"/>
            <w:vMerge w:val="continue"/>
            <w:vAlign w:val="center"/>
          </w:tcPr>
          <w:p w14:paraId="0B68F1A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419DB64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77E190E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64" w:type="dxa"/>
            <w:vAlign w:val="center"/>
          </w:tcPr>
          <w:p w14:paraId="75EA9CE3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.门窗准确</w:t>
            </w:r>
          </w:p>
        </w:tc>
        <w:tc>
          <w:tcPr>
            <w:tcW w:w="586" w:type="dxa"/>
            <w:vAlign w:val="center"/>
          </w:tcPr>
          <w:p w14:paraId="2B7A94E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59" w:type="dxa"/>
            <w:vMerge w:val="continue"/>
            <w:vAlign w:val="center"/>
          </w:tcPr>
          <w:p w14:paraId="25150FC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156854F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AFD3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148" w:type="dxa"/>
            <w:vMerge w:val="continue"/>
            <w:vAlign w:val="center"/>
          </w:tcPr>
          <w:p w14:paraId="0EAEF37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34FFA23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03B5DE0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64" w:type="dxa"/>
            <w:vAlign w:val="center"/>
          </w:tcPr>
          <w:p w14:paraId="43809592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  <w:r>
              <w:rPr>
                <w:rFonts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台阶、散水准确</w:t>
            </w:r>
          </w:p>
        </w:tc>
        <w:tc>
          <w:tcPr>
            <w:tcW w:w="586" w:type="dxa"/>
            <w:vAlign w:val="center"/>
          </w:tcPr>
          <w:p w14:paraId="076B17D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59" w:type="dxa"/>
            <w:vMerge w:val="continue"/>
            <w:vAlign w:val="center"/>
          </w:tcPr>
          <w:p w14:paraId="7B70F00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5136D19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4055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148" w:type="dxa"/>
            <w:vMerge w:val="continue"/>
            <w:vAlign w:val="center"/>
          </w:tcPr>
          <w:p w14:paraId="7FFD20B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3D48C9A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47609D4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64" w:type="dxa"/>
            <w:vAlign w:val="center"/>
          </w:tcPr>
          <w:p w14:paraId="46DC3022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8.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标注准确</w:t>
            </w:r>
          </w:p>
        </w:tc>
        <w:tc>
          <w:tcPr>
            <w:tcW w:w="586" w:type="dxa"/>
            <w:vAlign w:val="center"/>
          </w:tcPr>
          <w:p w14:paraId="7312309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559" w:type="dxa"/>
            <w:vMerge w:val="continue"/>
            <w:vAlign w:val="center"/>
          </w:tcPr>
          <w:p w14:paraId="380E07F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7D1C70D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B9E2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148" w:type="dxa"/>
            <w:vMerge w:val="continue"/>
            <w:vAlign w:val="center"/>
          </w:tcPr>
          <w:p w14:paraId="47F908F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0C33766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61269EA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64" w:type="dxa"/>
            <w:vAlign w:val="center"/>
          </w:tcPr>
          <w:p w14:paraId="704162BB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9.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文字准确</w:t>
            </w:r>
          </w:p>
        </w:tc>
        <w:tc>
          <w:tcPr>
            <w:tcW w:w="586" w:type="dxa"/>
            <w:vAlign w:val="center"/>
          </w:tcPr>
          <w:p w14:paraId="5E8A634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59" w:type="dxa"/>
            <w:vMerge w:val="continue"/>
            <w:vAlign w:val="center"/>
          </w:tcPr>
          <w:p w14:paraId="71A6F0D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5E7E662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D712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148" w:type="dxa"/>
            <w:vMerge w:val="continue"/>
            <w:vAlign w:val="center"/>
          </w:tcPr>
          <w:p w14:paraId="4DC9E42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26221A9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1" w:type="dxa"/>
            <w:vMerge w:val="continue"/>
            <w:vAlign w:val="center"/>
          </w:tcPr>
          <w:p w14:paraId="141A003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64" w:type="dxa"/>
            <w:vAlign w:val="center"/>
          </w:tcPr>
          <w:p w14:paraId="60B1FCE5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10.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保存文件准确</w:t>
            </w:r>
          </w:p>
        </w:tc>
        <w:tc>
          <w:tcPr>
            <w:tcW w:w="586" w:type="dxa"/>
            <w:vAlign w:val="center"/>
          </w:tcPr>
          <w:p w14:paraId="4937BDD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59" w:type="dxa"/>
            <w:vMerge w:val="continue"/>
            <w:vAlign w:val="center"/>
          </w:tcPr>
          <w:p w14:paraId="7B293AA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 w14:paraId="5486811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 w14:paraId="7C5C83D8">
      <w:pPr>
        <w:pStyle w:val="3"/>
        <w:ind w:firstLine="482"/>
        <w:rPr>
          <w:rFonts w:hint="default"/>
        </w:rPr>
      </w:pPr>
      <w:r>
        <w:t>五</w:t>
      </w:r>
      <w:r>
        <w:rPr>
          <w:rFonts w:hint="default"/>
        </w:rPr>
        <w:t>、</w:t>
      </w:r>
      <w:r>
        <w:t>考试大纲编制说明</w:t>
      </w:r>
    </w:p>
    <w:p w14:paraId="09AB98F8">
      <w:pPr>
        <w:adjustRightInd w:val="0"/>
        <w:snapToGrid w:val="0"/>
        <w:spacing w:line="360" w:lineRule="auto"/>
        <w:ind w:firstLine="48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1.考试大纲编制原则</w:t>
      </w:r>
    </w:p>
    <w:p w14:paraId="3161FD37">
      <w:pPr>
        <w:adjustRightInd w:val="0"/>
        <w:snapToGrid w:val="0"/>
        <w:spacing w:line="360" w:lineRule="auto"/>
        <w:ind w:firstLine="48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遵循专业基础知识和岗位核心能力相结合原则，选择典型专业技能项目，将专业知识融入技能操作,考察技能训练教学效果，考核学生职业岗位工作过程；兼顾中等职业学校土建施工类各专业教学标准和技术新标准，选取通用知识与技能操作作为考核项目。</w:t>
      </w:r>
    </w:p>
    <w:p w14:paraId="498C8B74">
      <w:pPr>
        <w:adjustRightInd w:val="0"/>
        <w:snapToGrid w:val="0"/>
        <w:spacing w:line="360" w:lineRule="auto"/>
        <w:ind w:firstLine="480"/>
        <w:rPr>
          <w:rFonts w:asciiTheme="majorEastAsia" w:hAnsiTheme="majorEastAsia" w:eastAsiaTheme="majorEastAsia"/>
          <w:szCs w:val="32"/>
        </w:rPr>
      </w:pPr>
      <w:r>
        <w:rPr>
          <w:rFonts w:hint="eastAsia" w:asciiTheme="majorEastAsia" w:hAnsiTheme="majorEastAsia" w:eastAsiaTheme="majorEastAsia"/>
          <w:szCs w:val="32"/>
        </w:rPr>
        <w:t>2</w:t>
      </w:r>
      <w:r>
        <w:rPr>
          <w:rFonts w:asciiTheme="majorEastAsia" w:hAnsiTheme="majorEastAsia" w:eastAsiaTheme="majorEastAsia"/>
          <w:szCs w:val="32"/>
        </w:rPr>
        <w:t>.</w:t>
      </w:r>
      <w:r>
        <w:rPr>
          <w:rFonts w:hint="eastAsia" w:asciiTheme="majorEastAsia" w:hAnsiTheme="majorEastAsia" w:eastAsiaTheme="majorEastAsia"/>
          <w:szCs w:val="32"/>
        </w:rPr>
        <w:t>考试大纲适用专业</w:t>
      </w:r>
    </w:p>
    <w:p w14:paraId="13BD495A">
      <w:pPr>
        <w:widowControl/>
        <w:spacing w:line="360" w:lineRule="auto"/>
        <w:ind w:firstLine="480"/>
        <w:rPr>
          <w:rFonts w:ascii="宋体" w:hAnsi="宋体" w:eastAsia="宋体" w:cs="宋体"/>
          <w:color w:val="000000"/>
          <w:kern w:val="0"/>
        </w:rPr>
      </w:pPr>
      <w:r>
        <w:rPr>
          <w:rFonts w:hint="eastAsia" w:asciiTheme="majorEastAsia" w:hAnsiTheme="majorEastAsia" w:eastAsiaTheme="majorEastAsia"/>
        </w:rPr>
        <w:t>本考纲适用于中等职业学校</w:t>
      </w:r>
      <w:r>
        <w:rPr>
          <w:rFonts w:hint="eastAsia" w:ascii="宋体" w:hAnsi="宋体" w:eastAsia="宋体" w:cs="宋体"/>
          <w:color w:val="000000"/>
          <w:kern w:val="0"/>
        </w:rPr>
        <w:t>建筑工程施工</w:t>
      </w:r>
      <w:r>
        <w:rPr>
          <w:rFonts w:hint="eastAsia" w:ascii="Times New Roman" w:hAnsi="Times New Roman" w:eastAsia="宋体" w:cs="Times New Roman"/>
          <w:color w:val="000000"/>
          <w:kern w:val="0"/>
        </w:rPr>
        <w:t>、</w:t>
      </w:r>
      <w:r>
        <w:rPr>
          <w:rFonts w:hint="eastAsia" w:ascii="宋体" w:hAnsi="宋体" w:eastAsia="宋体" w:cs="宋体"/>
          <w:color w:val="000000"/>
          <w:kern w:val="0"/>
        </w:rPr>
        <w:t>装配式建筑施工、建筑工程检测、建筑工程造价专业。</w:t>
      </w:r>
    </w:p>
    <w:p w14:paraId="769DEB7F">
      <w:pPr>
        <w:pStyle w:val="3"/>
        <w:adjustRightInd w:val="0"/>
        <w:snapToGrid w:val="0"/>
        <w:spacing w:before="0" w:after="0"/>
        <w:ind w:firstLine="480"/>
        <w:rPr>
          <w:rFonts w:hint="default" w:asciiTheme="majorEastAsia" w:hAnsiTheme="majorEastAsia" w:eastAsiaTheme="majorEastAsia"/>
          <w:b w:val="0"/>
        </w:rPr>
      </w:pPr>
      <w:r>
        <w:rPr>
          <w:rFonts w:asciiTheme="majorEastAsia" w:hAnsiTheme="majorEastAsia" w:eastAsiaTheme="majorEastAsia"/>
          <w:b w:val="0"/>
          <w:szCs w:val="32"/>
        </w:rPr>
        <w:t xml:space="preserve">3.教学内容及实施建议 </w:t>
      </w:r>
    </w:p>
    <w:p w14:paraId="0B827E34">
      <w:pPr>
        <w:spacing w:line="360" w:lineRule="auto"/>
        <w:ind w:firstLine="480"/>
      </w:pPr>
      <w:r>
        <w:rPr>
          <w:rFonts w:hint="eastAsia"/>
        </w:rPr>
        <w:t>（1）考纲对应教学内容，</w:t>
      </w:r>
      <w:r>
        <w:rPr>
          <w:rFonts w:hint="eastAsia"/>
          <w:szCs w:val="32"/>
        </w:rPr>
        <w:t>全面考核中等职业学校</w:t>
      </w:r>
      <w:r>
        <w:rPr>
          <w:rFonts w:hint="eastAsia"/>
        </w:rPr>
        <w:t>土建施工类专业学生在</w:t>
      </w:r>
      <w:bookmarkEnd w:id="0"/>
      <w:r>
        <w:rPr>
          <w:rFonts w:hint="eastAsia"/>
        </w:rPr>
        <w:t>掌握国家制图标准、建筑图识读与绘制标准、绘图软件应用能力，考试范围及难易程度合理，适用于选拔技术技能人才。</w:t>
      </w:r>
    </w:p>
    <w:p w14:paraId="5383E84F">
      <w:pPr>
        <w:spacing w:line="360" w:lineRule="auto"/>
        <w:ind w:firstLine="480"/>
      </w:pPr>
      <w:r>
        <w:rPr>
          <w:rFonts w:hint="eastAsia"/>
        </w:rPr>
        <w:t>（2）教学实施建议，本次给定的2</w:t>
      </w:r>
      <w:r>
        <w:t>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年考核项目是中等职业学校土建施工类专业教学内容的一部分，考核项目每年有一定变化；建议中等职业学校依据土建施工类各专业教学标准，合理匹配理论与实践教学，全面提升学生专业能力及综合素养。</w:t>
      </w:r>
    </w:p>
    <w:p w14:paraId="7F5D009F">
      <w:pPr>
        <w:spacing w:line="360" w:lineRule="auto"/>
        <w:ind w:firstLine="480"/>
      </w:pPr>
      <w:r>
        <w:t>4.</w:t>
      </w:r>
      <w:r>
        <w:rPr>
          <w:rFonts w:hint="eastAsia"/>
        </w:rPr>
        <w:t>技能考试过程</w:t>
      </w:r>
    </w:p>
    <w:p w14:paraId="432A2B1D">
      <w:pPr>
        <w:spacing w:line="360" w:lineRule="auto"/>
        <w:ind w:firstLine="480"/>
        <w:rPr>
          <w:szCs w:val="32"/>
        </w:rPr>
      </w:pPr>
      <w:r>
        <w:rPr>
          <w:rFonts w:hint="eastAsia"/>
          <w:szCs w:val="32"/>
        </w:rPr>
        <w:t>土建施工类专业技能操作考试为实际操作考试方式，考试总分为200分，实操项目随机抽取，考试时间为</w:t>
      </w:r>
      <w:r>
        <w:rPr>
          <w:szCs w:val="32"/>
        </w:rPr>
        <w:t>120</w:t>
      </w:r>
      <w:r>
        <w:rPr>
          <w:rFonts w:hint="eastAsia"/>
          <w:szCs w:val="32"/>
        </w:rPr>
        <w:t>分钟。</w:t>
      </w:r>
    </w:p>
    <w:p w14:paraId="70B1B0E9">
      <w:pPr>
        <w:spacing w:line="360" w:lineRule="auto"/>
        <w:ind w:firstLine="480"/>
      </w:pPr>
      <w:r>
        <w:rPr>
          <w:rFonts w:hint="eastAsia"/>
        </w:rPr>
        <w:t>5</w:t>
      </w:r>
      <w:r>
        <w:t>.</w:t>
      </w:r>
      <w:r>
        <w:rPr>
          <w:rFonts w:hint="eastAsia"/>
        </w:rPr>
        <w:t>评价赋分形式</w:t>
      </w:r>
    </w:p>
    <w:p w14:paraId="4A47A7C2">
      <w:pPr>
        <w:ind w:firstLine="480"/>
        <w:rPr>
          <w:szCs w:val="32"/>
        </w:rPr>
      </w:pPr>
      <w:r>
        <w:rPr>
          <w:rFonts w:hint="eastAsia"/>
        </w:rPr>
        <w:t>土建施工类技能考</w:t>
      </w:r>
      <w:r>
        <w:rPr>
          <w:rFonts w:hint="eastAsia"/>
          <w:lang w:eastAsia="zh-CN"/>
        </w:rPr>
        <w:t>试</w:t>
      </w:r>
      <w:bookmarkStart w:id="1" w:name="_GoBack"/>
      <w:bookmarkEnd w:id="1"/>
      <w:r>
        <w:rPr>
          <w:rFonts w:hint="eastAsia"/>
          <w:szCs w:val="32"/>
        </w:rPr>
        <w:t>为结果性评价，同时注重工作过程中的技术细节，权重合理。</w:t>
      </w:r>
    </w:p>
    <w:p w14:paraId="2D438B36">
      <w:pPr>
        <w:ind w:firstLine="0" w:firstLineChars="0"/>
        <w:rPr>
          <w:rFonts w:ascii="黑体" w:hAnsi="黑体" w:eastAsia="黑体" w:cs="黑体"/>
          <w:b/>
          <w:bCs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E4CE8E">
    <w:pPr>
      <w:pStyle w:val="5"/>
      <w:ind w:firstLine="360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7ED1F78"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B45EE5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AD277D"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1BDA19">
    <w:pPr>
      <w:ind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FB95D7"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D7F652"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FjOWUzZWFlZGNjZDlhZjdjMjlmMmY5YWQ0ODc0M2YifQ=="/>
  </w:docVars>
  <w:rsids>
    <w:rsidRoot w:val="006E1D5F"/>
    <w:rsid w:val="00011723"/>
    <w:rsid w:val="00023FED"/>
    <w:rsid w:val="00041CAF"/>
    <w:rsid w:val="00053281"/>
    <w:rsid w:val="0007137D"/>
    <w:rsid w:val="000C294A"/>
    <w:rsid w:val="000C44EC"/>
    <w:rsid w:val="000C46DD"/>
    <w:rsid w:val="000D154D"/>
    <w:rsid w:val="0014479F"/>
    <w:rsid w:val="001908B1"/>
    <w:rsid w:val="00193A9B"/>
    <w:rsid w:val="001A4332"/>
    <w:rsid w:val="001B292A"/>
    <w:rsid w:val="001C28C9"/>
    <w:rsid w:val="001C6DAC"/>
    <w:rsid w:val="002009EE"/>
    <w:rsid w:val="00202243"/>
    <w:rsid w:val="00225FBC"/>
    <w:rsid w:val="002333A8"/>
    <w:rsid w:val="00295B83"/>
    <w:rsid w:val="002E486A"/>
    <w:rsid w:val="003A462E"/>
    <w:rsid w:val="003F0684"/>
    <w:rsid w:val="003F5EAA"/>
    <w:rsid w:val="004712ED"/>
    <w:rsid w:val="00474298"/>
    <w:rsid w:val="004A697F"/>
    <w:rsid w:val="00517ED1"/>
    <w:rsid w:val="005250FA"/>
    <w:rsid w:val="00573E10"/>
    <w:rsid w:val="00600D6B"/>
    <w:rsid w:val="00647313"/>
    <w:rsid w:val="006D76AC"/>
    <w:rsid w:val="006E1D5F"/>
    <w:rsid w:val="006E29D5"/>
    <w:rsid w:val="0076371E"/>
    <w:rsid w:val="007E7B34"/>
    <w:rsid w:val="00822C14"/>
    <w:rsid w:val="0082410C"/>
    <w:rsid w:val="008562F5"/>
    <w:rsid w:val="00876459"/>
    <w:rsid w:val="008B1B61"/>
    <w:rsid w:val="008D0CC9"/>
    <w:rsid w:val="008E73FB"/>
    <w:rsid w:val="00910EEF"/>
    <w:rsid w:val="0095073D"/>
    <w:rsid w:val="00976F3D"/>
    <w:rsid w:val="009B7334"/>
    <w:rsid w:val="00A1430C"/>
    <w:rsid w:val="00A61A77"/>
    <w:rsid w:val="00A8204A"/>
    <w:rsid w:val="00A95138"/>
    <w:rsid w:val="00AD5B35"/>
    <w:rsid w:val="00BD1C44"/>
    <w:rsid w:val="00C234DE"/>
    <w:rsid w:val="00C35802"/>
    <w:rsid w:val="00C664DD"/>
    <w:rsid w:val="00C777F4"/>
    <w:rsid w:val="00C9116D"/>
    <w:rsid w:val="00CB197E"/>
    <w:rsid w:val="00D0428D"/>
    <w:rsid w:val="00D31BAC"/>
    <w:rsid w:val="00D62E8E"/>
    <w:rsid w:val="00D743F6"/>
    <w:rsid w:val="00DE76E4"/>
    <w:rsid w:val="00E12AF3"/>
    <w:rsid w:val="00EC3F65"/>
    <w:rsid w:val="00EF37C0"/>
    <w:rsid w:val="00F8435F"/>
    <w:rsid w:val="00FC12E2"/>
    <w:rsid w:val="038E0703"/>
    <w:rsid w:val="04B34B43"/>
    <w:rsid w:val="068D0208"/>
    <w:rsid w:val="07025EC3"/>
    <w:rsid w:val="08FF0793"/>
    <w:rsid w:val="092B1742"/>
    <w:rsid w:val="0B0009AC"/>
    <w:rsid w:val="0CB33258"/>
    <w:rsid w:val="0F493E93"/>
    <w:rsid w:val="0FF32F70"/>
    <w:rsid w:val="11254AD5"/>
    <w:rsid w:val="126A1B24"/>
    <w:rsid w:val="15A177F9"/>
    <w:rsid w:val="186510A6"/>
    <w:rsid w:val="1AED2EDF"/>
    <w:rsid w:val="1B9D214D"/>
    <w:rsid w:val="1F1A3667"/>
    <w:rsid w:val="1FC475AA"/>
    <w:rsid w:val="22086FD9"/>
    <w:rsid w:val="22934188"/>
    <w:rsid w:val="23F7779D"/>
    <w:rsid w:val="24600C0F"/>
    <w:rsid w:val="24F9229C"/>
    <w:rsid w:val="27DF1DDE"/>
    <w:rsid w:val="2B107174"/>
    <w:rsid w:val="2B627E31"/>
    <w:rsid w:val="2DCD5A87"/>
    <w:rsid w:val="2E4F10E1"/>
    <w:rsid w:val="335C5734"/>
    <w:rsid w:val="33745910"/>
    <w:rsid w:val="346C4281"/>
    <w:rsid w:val="356C3C51"/>
    <w:rsid w:val="37414FC4"/>
    <w:rsid w:val="38755BD4"/>
    <w:rsid w:val="39621E0C"/>
    <w:rsid w:val="3C611912"/>
    <w:rsid w:val="3CA56C30"/>
    <w:rsid w:val="3E677C03"/>
    <w:rsid w:val="3FB43F86"/>
    <w:rsid w:val="407A7E48"/>
    <w:rsid w:val="41313092"/>
    <w:rsid w:val="41554571"/>
    <w:rsid w:val="4171348E"/>
    <w:rsid w:val="423050F8"/>
    <w:rsid w:val="438A4CDB"/>
    <w:rsid w:val="44731851"/>
    <w:rsid w:val="448C7851"/>
    <w:rsid w:val="47694DF5"/>
    <w:rsid w:val="47C37C9F"/>
    <w:rsid w:val="48A24875"/>
    <w:rsid w:val="48A73C3A"/>
    <w:rsid w:val="49CE3849"/>
    <w:rsid w:val="4A047CB4"/>
    <w:rsid w:val="4AE14CE5"/>
    <w:rsid w:val="4C123AC0"/>
    <w:rsid w:val="4C8147A2"/>
    <w:rsid w:val="4CB52B24"/>
    <w:rsid w:val="4D0111D0"/>
    <w:rsid w:val="50B16A74"/>
    <w:rsid w:val="510D2AA8"/>
    <w:rsid w:val="515558F4"/>
    <w:rsid w:val="51CA4E18"/>
    <w:rsid w:val="579F72CD"/>
    <w:rsid w:val="5A1804F3"/>
    <w:rsid w:val="5CD41C42"/>
    <w:rsid w:val="5E3D4F96"/>
    <w:rsid w:val="61A20420"/>
    <w:rsid w:val="61C030F4"/>
    <w:rsid w:val="621A5025"/>
    <w:rsid w:val="6231453C"/>
    <w:rsid w:val="65782EC3"/>
    <w:rsid w:val="695F06ED"/>
    <w:rsid w:val="6991630A"/>
    <w:rsid w:val="6BB64010"/>
    <w:rsid w:val="6CA1081C"/>
    <w:rsid w:val="6E1833D1"/>
    <w:rsid w:val="6E891568"/>
    <w:rsid w:val="6EB11DC7"/>
    <w:rsid w:val="70311EB7"/>
    <w:rsid w:val="71792502"/>
    <w:rsid w:val="73422DCA"/>
    <w:rsid w:val="748A603A"/>
    <w:rsid w:val="74ED7C8D"/>
    <w:rsid w:val="76344AD5"/>
    <w:rsid w:val="791906D8"/>
    <w:rsid w:val="79563496"/>
    <w:rsid w:val="7AF2593E"/>
    <w:rsid w:val="7BE147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00" w:after="300"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spacing w:before="120" w:after="120" w:line="360" w:lineRule="auto"/>
      <w:jc w:val="left"/>
      <w:outlineLvl w:val="1"/>
    </w:pPr>
    <w:rPr>
      <w:rFonts w:hint="eastAsia" w:ascii="宋体" w:hAnsi="宋体" w:eastAsia="宋体" w:cs="Times New Roman"/>
      <w:b/>
      <w:bCs/>
      <w:kern w:val="0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qFormat/>
    <w:uiPriority w:val="0"/>
    <w:pPr>
      <w:jc w:val="left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文字 Char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1490</Words>
  <Characters>1638</Characters>
  <Lines>17</Lines>
  <Paragraphs>4</Paragraphs>
  <TotalTime>11</TotalTime>
  <ScaleCrop>false</ScaleCrop>
  <LinksUpToDate>false</LinksUpToDate>
  <CharactersWithSpaces>1650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2024-01-24T17:33:00Z</dcterms:created>
  <dc:creator>季海成</dc:creator>
  <cp:lastModifiedBy>路艳娇</cp:lastModifiedBy>
  <dcterms:modified xsi:type="dcterms:W3CDTF">2024-12-28T07:00:27Z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D84FBB20D05943768185CAB9A6A23B3F_13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