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F3014">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143477B1">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舞蹈表演类专业技能操作考试大纲</w:t>
      </w:r>
    </w:p>
    <w:p w14:paraId="7E10EA05">
      <w:pPr>
        <w:pStyle w:val="3"/>
        <w:ind w:firstLine="482"/>
        <w:rPr>
          <w:rFonts w:hint="default"/>
        </w:rPr>
      </w:pPr>
      <w:r>
        <w:t>一、考试依据</w:t>
      </w:r>
    </w:p>
    <w:p w14:paraId="221A03A7">
      <w:pPr>
        <w:ind w:firstLine="480"/>
        <w:rPr>
          <w:szCs w:val="32"/>
        </w:rPr>
      </w:pPr>
      <w:r>
        <w:rPr>
          <w:rFonts w:hint="eastAsia"/>
          <w:szCs w:val="32"/>
        </w:rPr>
        <w:t>1.参照中华人民共和国教育部职业教育与成人教育司颁布的《中等职业学校专业教学标准（试行）》，2017 年 8 月 26 日发布。</w:t>
      </w:r>
    </w:p>
    <w:p w14:paraId="00183CE4">
      <w:pPr>
        <w:ind w:firstLine="480"/>
        <w:rPr>
          <w:szCs w:val="32"/>
        </w:rPr>
      </w:pPr>
      <w:r>
        <w:rPr>
          <w:rFonts w:hint="eastAsia"/>
          <w:szCs w:val="32"/>
        </w:rPr>
        <w:t>2.参照中华人民共和国教育部职业教育与成人教育司颁布的《职业教育专业目录（2021年修订）》；职业教育专业简介（2022年修订）。</w:t>
      </w:r>
    </w:p>
    <w:p w14:paraId="5C3090DD">
      <w:pPr>
        <w:ind w:firstLine="480"/>
        <w:rPr>
          <w:szCs w:val="32"/>
        </w:rPr>
      </w:pPr>
      <w:r>
        <w:rPr>
          <w:rFonts w:hint="eastAsia"/>
          <w:szCs w:val="32"/>
        </w:rPr>
        <w:t>3.舞蹈表演类专业对口涵盖专业范围，如表1所示。</w:t>
      </w:r>
    </w:p>
    <w:p w14:paraId="37CB5D22">
      <w:pPr>
        <w:pStyle w:val="3"/>
        <w:ind w:firstLine="482"/>
        <w:rPr>
          <w:rFonts w:hint="default"/>
        </w:rPr>
      </w:pPr>
      <w:r>
        <w:t>二、考试方式</w:t>
      </w:r>
    </w:p>
    <w:p w14:paraId="0107C61A">
      <w:pPr>
        <w:ind w:firstLine="480"/>
        <w:rPr>
          <w:szCs w:val="32"/>
        </w:rPr>
      </w:pPr>
      <w:r>
        <w:rPr>
          <w:rFonts w:hint="eastAsia"/>
        </w:rPr>
        <w:t>202</w:t>
      </w:r>
      <w:r>
        <w:rPr>
          <w:rFonts w:hint="eastAsia"/>
          <w:lang w:val="en-US" w:eastAsia="zh-CN"/>
        </w:rPr>
        <w:t>5</w:t>
      </w:r>
      <w:r>
        <w:rPr>
          <w:rFonts w:hint="eastAsia"/>
        </w:rPr>
        <w:t>年黑龙江省职业教育春季高考舞蹈表演类专业技能考试</w:t>
      </w:r>
      <w:r>
        <w:rPr>
          <w:rFonts w:hint="eastAsia"/>
          <w:szCs w:val="32"/>
        </w:rPr>
        <w:t>采取实操方式进行，考试总分为200分，分为基本功测试和剧目展示两个模块，考试时间为10分钟。</w:t>
      </w:r>
    </w:p>
    <w:p w14:paraId="384F3AFE">
      <w:pPr>
        <w:pStyle w:val="3"/>
        <w:ind w:firstLine="482"/>
        <w:rPr>
          <w:rFonts w:hint="default"/>
        </w:rPr>
      </w:pPr>
      <w:r>
        <w:t>三、考试范围和要求</w:t>
      </w:r>
    </w:p>
    <w:p w14:paraId="656EFAB4">
      <w:pPr>
        <w:ind w:firstLine="480"/>
        <w:rPr>
          <w:szCs w:val="32"/>
        </w:rPr>
      </w:pPr>
      <w:r>
        <w:rPr>
          <w:rFonts w:hint="eastAsia"/>
          <w:szCs w:val="32"/>
        </w:rPr>
        <w:t>以中等职业教育毕业生从业能力为立足点，实现专业考试内容与中职毕业生从业技能的需要相互兼容，在基本功和剧目展示两个层面，充分融合专业知识和技能展示的职业技能要素，将舞蹈专业基本功和剧目展示作为考试内容。</w:t>
      </w:r>
    </w:p>
    <w:p w14:paraId="67B250C5">
      <w:pPr>
        <w:tabs>
          <w:tab w:val="left" w:pos="451"/>
        </w:tabs>
        <w:ind w:firstLine="482"/>
        <w:rPr>
          <w:rFonts w:hint="eastAsia"/>
          <w:b/>
          <w:bCs/>
          <w:szCs w:val="32"/>
        </w:rPr>
      </w:pPr>
    </w:p>
    <w:p w14:paraId="2AC28D4C">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基本功</w:t>
      </w:r>
    </w:p>
    <w:p w14:paraId="69CA6863">
      <w:pPr>
        <w:ind w:firstLine="480"/>
        <w:rPr>
          <w:rFonts w:asciiTheme="minorEastAsia" w:hAnsiTheme="minorEastAsia" w:cstheme="minorEastAsia"/>
        </w:rPr>
      </w:pPr>
      <w:r>
        <w:rPr>
          <w:rFonts w:hint="eastAsia" w:asciiTheme="minorEastAsia" w:hAnsiTheme="minorEastAsia" w:cstheme="minorEastAsia"/>
        </w:rPr>
        <w:t>1.知识与技能</w:t>
      </w:r>
    </w:p>
    <w:p w14:paraId="52C14971">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（1）考生应具备良好的身体基本条件与素质。</w:t>
      </w:r>
    </w:p>
    <w:p w14:paraId="66F1FD47">
      <w:pPr>
        <w:ind w:firstLine="480"/>
        <w:rPr>
          <w:rFonts w:asciiTheme="minorEastAsia" w:hAnsiTheme="minorEastAsia" w:cstheme="minorEastAsia"/>
        </w:rPr>
      </w:pPr>
      <w:r>
        <w:rPr>
          <w:rFonts w:hint="eastAsia" w:asciiTheme="minorEastAsia" w:hAnsiTheme="minorEastAsia" w:cstheme="minorEastAsia"/>
        </w:rPr>
        <w:t>（2）考生应具备舞蹈基础训练的能力。</w:t>
      </w:r>
    </w:p>
    <w:p w14:paraId="00A04CD7">
      <w:pPr>
        <w:ind w:firstLine="480"/>
        <w:rPr>
          <w:rFonts w:asciiTheme="minorEastAsia" w:hAnsiTheme="minorEastAsia" w:cstheme="minorEastAsia"/>
        </w:rPr>
      </w:pPr>
      <w:r>
        <w:rPr>
          <w:rFonts w:hint="eastAsia" w:asciiTheme="minorEastAsia" w:hAnsiTheme="minorEastAsia" w:cstheme="minorEastAsia"/>
        </w:rPr>
        <w:t xml:space="preserve">2.设备与材料 </w:t>
      </w:r>
    </w:p>
    <w:p w14:paraId="61A3AC88">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 xml:space="preserve">（1）女生盘头。 </w:t>
      </w:r>
    </w:p>
    <w:p w14:paraId="417DCA7E">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 xml:space="preserve">（2）着吊带紧身练功衣。 </w:t>
      </w:r>
    </w:p>
    <w:p w14:paraId="6FC77A8C">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 xml:space="preserve">（3）浅色裤袜和软底练功鞋。 </w:t>
      </w:r>
    </w:p>
    <w:p w14:paraId="19B20B0E">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（4）不可化妆。</w:t>
      </w:r>
    </w:p>
    <w:p w14:paraId="1617E28D">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（5）自备MP3格式音乐U盘，U盘内应仅存考试相关音乐。</w:t>
      </w:r>
    </w:p>
    <w:p w14:paraId="585C2358">
      <w:pPr>
        <w:ind w:firstLine="480"/>
        <w:rPr>
          <w:rFonts w:asciiTheme="minorEastAsia" w:hAnsiTheme="minorEastAsia" w:cstheme="minorEastAsia"/>
        </w:rPr>
      </w:pPr>
      <w:r>
        <w:rPr>
          <w:rFonts w:hint="eastAsia" w:asciiTheme="minorEastAsia" w:hAnsiTheme="minorEastAsia" w:cstheme="minorEastAsia"/>
        </w:rPr>
        <w:t xml:space="preserve">3.操作规范要求 </w:t>
      </w:r>
    </w:p>
    <w:p w14:paraId="25C2E246">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（1）软度测试：搬控前旁后腿、下腰。</w:t>
      </w:r>
    </w:p>
    <w:p w14:paraId="3E0B6AF9">
      <w:pPr>
        <w:shd w:val="clear" w:color="auto" w:fill="FFFFFF" w:themeFill="background1"/>
        <w:ind w:firstLine="480"/>
        <w:rPr>
          <w:rFonts w:ascii="宋体" w:hAnsi="宋体" w:eastAsia="宋体" w:cs="宋体"/>
        </w:rPr>
      </w:pPr>
      <w:r>
        <w:rPr>
          <w:rFonts w:hint="eastAsia" w:ascii="宋体" w:hAnsi="宋体" w:eastAsia="宋体" w:cs="宋体"/>
        </w:rPr>
        <w:t xml:space="preserve">（2）转测试：平转、四位转。 </w:t>
      </w:r>
    </w:p>
    <w:p w14:paraId="0DE3564B">
      <w:pPr>
        <w:shd w:val="clear" w:color="auto" w:fill="FFFFFF" w:themeFill="background1"/>
        <w:ind w:firstLine="480"/>
        <w:rPr>
          <w:rFonts w:ascii="宋体" w:hAnsi="宋体" w:eastAsia="宋体" w:cs="宋体"/>
        </w:rPr>
      </w:pPr>
      <w:r>
        <w:rPr>
          <w:rFonts w:hint="eastAsia" w:ascii="宋体" w:hAnsi="宋体" w:eastAsia="宋体" w:cs="宋体"/>
        </w:rPr>
        <w:t xml:space="preserve">（3）翻身测试：点翻身、踏步翻身。 </w:t>
      </w:r>
    </w:p>
    <w:p w14:paraId="16254D42">
      <w:pPr>
        <w:shd w:val="clear" w:color="auto" w:fill="FFFFFF" w:themeFill="background1"/>
        <w:ind w:firstLine="480"/>
        <w:rPr>
          <w:rFonts w:ascii="宋体" w:hAnsi="宋体" w:eastAsia="宋体" w:cs="宋体"/>
        </w:rPr>
      </w:pPr>
      <w:r>
        <w:rPr>
          <w:rFonts w:hint="eastAsia" w:ascii="宋体" w:hAnsi="宋体" w:eastAsia="宋体" w:cs="宋体"/>
        </w:rPr>
        <w:t>（4）跳跃测试：凌空跃、紫金冠跳。</w:t>
      </w:r>
    </w:p>
    <w:p w14:paraId="33BE1666">
      <w:pPr>
        <w:tabs>
          <w:tab w:val="left" w:pos="451"/>
        </w:tabs>
        <w:ind w:firstLine="482"/>
        <w:rPr>
          <w:rFonts w:ascii="宋体" w:hAnsi="宋体" w:eastAsia="宋体" w:cs="宋体"/>
          <w:b/>
          <w:bCs/>
          <w:szCs w:val="32"/>
        </w:rPr>
      </w:pPr>
      <w:r>
        <w:rPr>
          <w:rFonts w:hint="eastAsia" w:ascii="宋体" w:hAnsi="宋体" w:eastAsia="宋体" w:cs="宋体"/>
          <w:b/>
          <w:bCs/>
          <w:szCs w:val="32"/>
        </w:rPr>
        <w:t>技能模块2  剧目展示</w:t>
      </w:r>
    </w:p>
    <w:p w14:paraId="59B2DA86">
      <w:pPr>
        <w:ind w:firstLine="480"/>
        <w:rPr>
          <w:szCs w:val="32"/>
        </w:rPr>
      </w:pPr>
      <w:r>
        <w:rPr>
          <w:rFonts w:hint="eastAsia"/>
          <w:szCs w:val="32"/>
        </w:rPr>
        <w:t>1.知识与技能</w:t>
      </w:r>
    </w:p>
    <w:p w14:paraId="47449A55">
      <w:pPr>
        <w:shd w:val="clear" w:color="auto" w:fill="FFFFFF" w:themeFill="background1"/>
        <w:ind w:firstLine="480"/>
        <w:rPr>
          <w:rFonts w:ascii="宋体" w:hAnsi="宋体" w:eastAsia="宋体" w:cs="宋体"/>
        </w:rPr>
      </w:pPr>
      <w:r>
        <w:rPr>
          <w:rFonts w:hint="eastAsia" w:ascii="宋体" w:hAnsi="宋体" w:eastAsia="宋体" w:cs="宋体"/>
        </w:rPr>
        <w:t xml:space="preserve">（1）考生应具备运用身体语言进行综合艺术表现的能力。 </w:t>
      </w:r>
    </w:p>
    <w:p w14:paraId="1D7ED7F5">
      <w:pPr>
        <w:shd w:val="clear" w:color="auto" w:fill="FFFFFF" w:themeFill="background1"/>
        <w:ind w:firstLine="480"/>
        <w:rPr>
          <w:szCs w:val="32"/>
        </w:rPr>
      </w:pPr>
      <w:r>
        <w:rPr>
          <w:rFonts w:hint="eastAsia" w:ascii="宋体" w:hAnsi="宋体" w:eastAsia="宋体" w:cs="宋体"/>
        </w:rPr>
        <w:t>（2）考生应准确把握剧目的表现形式、技术技巧以及风格韵律。</w:t>
      </w:r>
    </w:p>
    <w:p w14:paraId="4BB28CDA">
      <w:pPr>
        <w:ind w:firstLine="480"/>
        <w:rPr>
          <w:szCs w:val="32"/>
        </w:rPr>
      </w:pPr>
      <w:r>
        <w:rPr>
          <w:rFonts w:hint="eastAsia"/>
          <w:szCs w:val="32"/>
        </w:rPr>
        <w:t xml:space="preserve">2.设备与材料 </w:t>
      </w:r>
    </w:p>
    <w:p w14:paraId="0D1F13F2">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（1）自备MP3格式音乐U盘，U盘内应仅存考试相关音乐。</w:t>
      </w:r>
    </w:p>
    <w:p w14:paraId="23DBAE2A">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 xml:space="preserve">（2）自备剧目（或组合）需要的服装，可使用相关道具。 </w:t>
      </w:r>
    </w:p>
    <w:p w14:paraId="32E932B7">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 xml:space="preserve">（3）不可化妆。 </w:t>
      </w:r>
    </w:p>
    <w:p w14:paraId="478729B4">
      <w:pPr>
        <w:ind w:firstLine="480"/>
        <w:rPr>
          <w:szCs w:val="32"/>
        </w:rPr>
      </w:pPr>
      <w:r>
        <w:rPr>
          <w:rFonts w:hint="eastAsia"/>
          <w:szCs w:val="32"/>
        </w:rPr>
        <w:t xml:space="preserve">3.操作规范要求 </w:t>
      </w:r>
    </w:p>
    <w:p w14:paraId="66FBAC6C">
      <w:pPr>
        <w:shd w:val="clear" w:color="auto" w:fill="FFFFFF" w:themeFill="background1"/>
        <w:ind w:firstLine="480"/>
        <w:rPr>
          <w:rFonts w:asciiTheme="minorEastAsia" w:hAnsiTheme="minorEastAsia" w:cstheme="minorEastAsia"/>
        </w:rPr>
      </w:pPr>
      <w:r>
        <w:rPr>
          <w:rFonts w:hint="eastAsia" w:asciiTheme="minorEastAsia" w:hAnsiTheme="minorEastAsia" w:cstheme="minorEastAsia"/>
        </w:rPr>
        <w:t>（1）自备剧目（或组合）一个，3分钟以内，舞种不限。</w:t>
      </w:r>
    </w:p>
    <w:p w14:paraId="09C89640">
      <w:pPr>
        <w:pStyle w:val="3"/>
        <w:ind w:firstLine="482"/>
        <w:rPr>
          <w:rFonts w:hint="default"/>
        </w:rPr>
      </w:pPr>
      <w:r>
        <w:t>四、考核项目及权重</w:t>
      </w:r>
    </w:p>
    <w:p w14:paraId="2F411D2C">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74C81AC4">
      <w:pPr>
        <w:ind w:firstLine="480"/>
        <w:rPr>
          <w:szCs w:val="32"/>
        </w:rPr>
      </w:pPr>
    </w:p>
    <w:p w14:paraId="6E7A9761">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2512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150884A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042B9BC7">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noWrap/>
            <w:vAlign w:val="center"/>
          </w:tcPr>
          <w:p w14:paraId="0AEAC14F">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noWrap/>
            <w:vAlign w:val="center"/>
          </w:tcPr>
          <w:p w14:paraId="5B199951">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noWrap/>
            <w:vAlign w:val="center"/>
          </w:tcPr>
          <w:p w14:paraId="6D92546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4D49A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E715DF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基本功</w:t>
            </w:r>
          </w:p>
        </w:tc>
        <w:tc>
          <w:tcPr>
            <w:tcW w:w="1231" w:type="dxa"/>
            <w:vMerge w:val="restart"/>
            <w:noWrap/>
            <w:vAlign w:val="center"/>
          </w:tcPr>
          <w:p w14:paraId="427249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7min</w:t>
            </w:r>
          </w:p>
        </w:tc>
        <w:tc>
          <w:tcPr>
            <w:tcW w:w="2684" w:type="dxa"/>
            <w:noWrap/>
            <w:vAlign w:val="center"/>
          </w:tcPr>
          <w:p w14:paraId="79822E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1.软开度测试：搬控前旁后腿、下腰</w:t>
            </w:r>
          </w:p>
        </w:tc>
        <w:tc>
          <w:tcPr>
            <w:tcW w:w="634" w:type="dxa"/>
            <w:noWrap/>
            <w:vAlign w:val="center"/>
          </w:tcPr>
          <w:p w14:paraId="41F7FC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BEFEB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100</w:t>
            </w:r>
          </w:p>
        </w:tc>
        <w:tc>
          <w:tcPr>
            <w:tcW w:w="2696" w:type="dxa"/>
            <w:vMerge w:val="restart"/>
            <w:noWrap/>
            <w:vAlign w:val="center"/>
          </w:tcPr>
          <w:p w14:paraId="773D7E86">
            <w:pPr>
              <w:numPr>
                <w:ilvl w:val="0"/>
                <w:numId w:val="1"/>
              </w:numPr>
              <w:spacing w:line="360" w:lineRule="exact"/>
              <w:ind w:firstLine="0" w:firstLineChars="0"/>
              <w:rPr>
                <w:rFonts w:ascii="宋体" w:hAnsi="宋体" w:cs="华文仿宋"/>
                <w:sz w:val="21"/>
                <w:szCs w:val="21"/>
              </w:rPr>
            </w:pPr>
            <w:r>
              <w:rPr>
                <w:rFonts w:hint="eastAsia" w:ascii="宋体" w:hAnsi="宋体" w:cs="华文仿宋"/>
                <w:sz w:val="21"/>
                <w:szCs w:val="21"/>
              </w:rPr>
              <w:t>穿着专业舞蹈训练服</w:t>
            </w:r>
          </w:p>
          <w:p w14:paraId="1C0FE4A9">
            <w:pPr>
              <w:numPr>
                <w:ilvl w:val="0"/>
                <w:numId w:val="1"/>
              </w:numPr>
              <w:spacing w:line="360" w:lineRule="exact"/>
              <w:ind w:firstLine="0" w:firstLineChars="0"/>
              <w:rPr>
                <w:rFonts w:ascii="宋体" w:hAnsi="宋体" w:cs="华文仿宋"/>
                <w:sz w:val="21"/>
                <w:szCs w:val="21"/>
              </w:rPr>
            </w:pPr>
            <w:r>
              <w:rPr>
                <w:rFonts w:hint="eastAsia" w:ascii="宋体" w:hAnsi="宋体" w:cs="华文仿宋"/>
                <w:sz w:val="21"/>
                <w:szCs w:val="21"/>
              </w:rPr>
              <w:t>盘头</w:t>
            </w:r>
          </w:p>
          <w:p w14:paraId="4179A101">
            <w:pPr>
              <w:spacing w:line="360" w:lineRule="exact"/>
              <w:ind w:firstLine="0" w:firstLineChars="0"/>
              <w:rPr>
                <w:rFonts w:ascii="宋体" w:hAnsi="宋体" w:cs="华文仿宋"/>
                <w:sz w:val="21"/>
                <w:szCs w:val="21"/>
              </w:rPr>
            </w:pPr>
          </w:p>
        </w:tc>
      </w:tr>
      <w:tr w14:paraId="7227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419A49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2242C12">
            <w:pPr>
              <w:spacing w:line="360" w:lineRule="exact"/>
              <w:ind w:firstLine="0" w:firstLineChars="0"/>
              <w:jc w:val="center"/>
              <w:rPr>
                <w:rFonts w:ascii="宋体" w:hAnsi="宋体" w:cs="华文仿宋"/>
                <w:sz w:val="21"/>
                <w:szCs w:val="21"/>
              </w:rPr>
            </w:pPr>
          </w:p>
        </w:tc>
        <w:tc>
          <w:tcPr>
            <w:tcW w:w="2684" w:type="dxa"/>
            <w:noWrap/>
            <w:vAlign w:val="center"/>
          </w:tcPr>
          <w:p w14:paraId="4D1CAD4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2.转测试：平转、四位转。</w:t>
            </w:r>
          </w:p>
        </w:tc>
        <w:tc>
          <w:tcPr>
            <w:tcW w:w="634" w:type="dxa"/>
            <w:noWrap/>
            <w:vAlign w:val="center"/>
          </w:tcPr>
          <w:p w14:paraId="03DAF67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CC2B1D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B7B2DDA">
            <w:pPr>
              <w:spacing w:line="360" w:lineRule="exact"/>
              <w:ind w:firstLine="0" w:firstLineChars="0"/>
              <w:jc w:val="center"/>
              <w:rPr>
                <w:rFonts w:ascii="宋体" w:hAnsi="宋体" w:cs="华文仿宋"/>
                <w:sz w:val="21"/>
                <w:szCs w:val="21"/>
              </w:rPr>
            </w:pPr>
          </w:p>
        </w:tc>
      </w:tr>
      <w:tr w14:paraId="60AF1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7E6CF2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2B86533">
            <w:pPr>
              <w:spacing w:line="360" w:lineRule="exact"/>
              <w:ind w:firstLine="0" w:firstLineChars="0"/>
              <w:jc w:val="center"/>
              <w:rPr>
                <w:rFonts w:ascii="宋体" w:hAnsi="宋体" w:cs="华文仿宋"/>
                <w:sz w:val="21"/>
                <w:szCs w:val="21"/>
              </w:rPr>
            </w:pPr>
          </w:p>
        </w:tc>
        <w:tc>
          <w:tcPr>
            <w:tcW w:w="2684" w:type="dxa"/>
            <w:noWrap/>
            <w:vAlign w:val="center"/>
          </w:tcPr>
          <w:p w14:paraId="3D2A625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3.翻身测试：点翻身、踏步翻身</w:t>
            </w:r>
          </w:p>
        </w:tc>
        <w:tc>
          <w:tcPr>
            <w:tcW w:w="634" w:type="dxa"/>
            <w:noWrap/>
            <w:vAlign w:val="center"/>
          </w:tcPr>
          <w:p w14:paraId="5A1AC2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A94F57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E60FAAF">
            <w:pPr>
              <w:spacing w:line="360" w:lineRule="exact"/>
              <w:ind w:firstLine="0" w:firstLineChars="0"/>
              <w:jc w:val="center"/>
              <w:rPr>
                <w:rFonts w:ascii="宋体" w:hAnsi="宋体" w:cs="华文仿宋"/>
                <w:sz w:val="21"/>
                <w:szCs w:val="21"/>
              </w:rPr>
            </w:pPr>
          </w:p>
        </w:tc>
      </w:tr>
      <w:tr w14:paraId="2FC8C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D03CEA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A8A3C53">
            <w:pPr>
              <w:spacing w:line="360" w:lineRule="exact"/>
              <w:ind w:firstLine="0" w:firstLineChars="0"/>
              <w:jc w:val="center"/>
              <w:rPr>
                <w:rFonts w:ascii="宋体" w:hAnsi="宋体" w:cs="华文仿宋"/>
                <w:sz w:val="21"/>
                <w:szCs w:val="21"/>
              </w:rPr>
            </w:pPr>
          </w:p>
        </w:tc>
        <w:tc>
          <w:tcPr>
            <w:tcW w:w="2684" w:type="dxa"/>
            <w:noWrap/>
            <w:vAlign w:val="center"/>
          </w:tcPr>
          <w:p w14:paraId="1A963C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4.跳跃测试：凌空跃、紫金冠跳</w:t>
            </w:r>
          </w:p>
        </w:tc>
        <w:tc>
          <w:tcPr>
            <w:tcW w:w="634" w:type="dxa"/>
            <w:noWrap/>
            <w:vAlign w:val="center"/>
          </w:tcPr>
          <w:p w14:paraId="02DA549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170965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C89B7D8">
            <w:pPr>
              <w:spacing w:line="360" w:lineRule="exact"/>
              <w:ind w:firstLine="0" w:firstLineChars="0"/>
              <w:jc w:val="center"/>
              <w:rPr>
                <w:rFonts w:ascii="宋体" w:hAnsi="宋体" w:cs="华文仿宋"/>
                <w:sz w:val="21"/>
                <w:szCs w:val="21"/>
              </w:rPr>
            </w:pPr>
          </w:p>
        </w:tc>
      </w:tr>
      <w:tr w14:paraId="640F1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2B3797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剧目展示</w:t>
            </w:r>
          </w:p>
        </w:tc>
        <w:tc>
          <w:tcPr>
            <w:tcW w:w="1231" w:type="dxa"/>
            <w:vMerge w:val="restart"/>
            <w:noWrap/>
            <w:vAlign w:val="center"/>
          </w:tcPr>
          <w:p w14:paraId="62A9667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3min</w:t>
            </w:r>
          </w:p>
        </w:tc>
        <w:tc>
          <w:tcPr>
            <w:tcW w:w="2684" w:type="dxa"/>
            <w:noWrap/>
            <w:vAlign w:val="center"/>
          </w:tcPr>
          <w:p w14:paraId="1B84DB0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1.作品难度及完整性</w:t>
            </w:r>
          </w:p>
        </w:tc>
        <w:tc>
          <w:tcPr>
            <w:tcW w:w="634" w:type="dxa"/>
            <w:noWrap/>
            <w:vAlign w:val="center"/>
          </w:tcPr>
          <w:p w14:paraId="095B23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CD78D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100</w:t>
            </w:r>
          </w:p>
        </w:tc>
        <w:tc>
          <w:tcPr>
            <w:tcW w:w="2696" w:type="dxa"/>
            <w:vMerge w:val="restart"/>
            <w:noWrap/>
            <w:vAlign w:val="center"/>
          </w:tcPr>
          <w:p w14:paraId="257C901D">
            <w:pPr>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1.自备剧目所需服装、也可穿练功服</w:t>
            </w:r>
          </w:p>
          <w:p w14:paraId="3BA379A2">
            <w:pPr>
              <w:shd w:val="clear" w:color="auto" w:fill="FFFFFF" w:themeFill="background1"/>
              <w:ind w:firstLine="0" w:firstLineChars="0"/>
              <w:rPr>
                <w:rFonts w:ascii="宋体" w:hAnsi="宋体" w:cs="华文仿宋"/>
                <w:sz w:val="21"/>
                <w:szCs w:val="21"/>
              </w:rPr>
            </w:pPr>
            <w:r>
              <w:rPr>
                <w:rFonts w:hint="eastAsia" w:asciiTheme="minorEastAsia" w:hAnsiTheme="minorEastAsia" w:cstheme="minorEastAsia"/>
                <w:sz w:val="21"/>
                <w:szCs w:val="21"/>
              </w:rPr>
              <w:t>2.自备MP3格式音乐U盘，U盘内应仅存考试相关音乐</w:t>
            </w:r>
          </w:p>
        </w:tc>
      </w:tr>
      <w:tr w14:paraId="10E32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252FEE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6DAA65C">
            <w:pPr>
              <w:spacing w:line="360" w:lineRule="exact"/>
              <w:ind w:firstLine="0" w:firstLineChars="0"/>
              <w:jc w:val="center"/>
              <w:rPr>
                <w:rFonts w:ascii="宋体" w:hAnsi="宋体" w:cs="华文仿宋"/>
                <w:sz w:val="21"/>
                <w:szCs w:val="21"/>
              </w:rPr>
            </w:pPr>
          </w:p>
        </w:tc>
        <w:tc>
          <w:tcPr>
            <w:tcW w:w="2684" w:type="dxa"/>
            <w:noWrap/>
            <w:vAlign w:val="center"/>
          </w:tcPr>
          <w:p w14:paraId="0BAEB19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2.动作规范性及流畅性</w:t>
            </w:r>
          </w:p>
        </w:tc>
        <w:tc>
          <w:tcPr>
            <w:tcW w:w="634" w:type="dxa"/>
            <w:noWrap/>
            <w:vAlign w:val="center"/>
          </w:tcPr>
          <w:p w14:paraId="224018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B122CE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E46AFD4">
            <w:pPr>
              <w:spacing w:line="360" w:lineRule="exact"/>
              <w:ind w:firstLine="0" w:firstLineChars="0"/>
              <w:rPr>
                <w:rFonts w:ascii="宋体" w:hAnsi="宋体" w:cs="华文仿宋"/>
                <w:sz w:val="21"/>
                <w:szCs w:val="21"/>
              </w:rPr>
            </w:pPr>
          </w:p>
        </w:tc>
      </w:tr>
      <w:tr w14:paraId="4FAE6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4CB18A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E8C75F5">
            <w:pPr>
              <w:spacing w:line="360" w:lineRule="exact"/>
              <w:ind w:firstLine="0" w:firstLineChars="0"/>
              <w:jc w:val="center"/>
              <w:rPr>
                <w:rFonts w:ascii="宋体" w:hAnsi="宋体" w:cs="华文仿宋"/>
                <w:sz w:val="21"/>
                <w:szCs w:val="21"/>
              </w:rPr>
            </w:pPr>
          </w:p>
        </w:tc>
        <w:tc>
          <w:tcPr>
            <w:tcW w:w="2684" w:type="dxa"/>
            <w:noWrap/>
            <w:vAlign w:val="center"/>
          </w:tcPr>
          <w:p w14:paraId="29C9ED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3.舞蹈风格把握</w:t>
            </w:r>
          </w:p>
        </w:tc>
        <w:tc>
          <w:tcPr>
            <w:tcW w:w="634" w:type="dxa"/>
            <w:noWrap/>
            <w:vAlign w:val="center"/>
          </w:tcPr>
          <w:p w14:paraId="7A77089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B7574E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3769F14">
            <w:pPr>
              <w:spacing w:line="360" w:lineRule="exact"/>
              <w:ind w:firstLine="0" w:firstLineChars="0"/>
              <w:jc w:val="center"/>
              <w:rPr>
                <w:rFonts w:ascii="宋体" w:hAnsi="宋体" w:cs="华文仿宋"/>
                <w:sz w:val="21"/>
                <w:szCs w:val="21"/>
              </w:rPr>
            </w:pPr>
          </w:p>
        </w:tc>
      </w:tr>
      <w:tr w14:paraId="0FC52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B4CD44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49FCE5D">
            <w:pPr>
              <w:spacing w:line="360" w:lineRule="exact"/>
              <w:ind w:firstLine="0" w:firstLineChars="0"/>
              <w:jc w:val="center"/>
              <w:rPr>
                <w:rFonts w:ascii="宋体" w:hAnsi="宋体" w:cs="华文仿宋"/>
                <w:sz w:val="21"/>
                <w:szCs w:val="21"/>
              </w:rPr>
            </w:pPr>
          </w:p>
        </w:tc>
        <w:tc>
          <w:tcPr>
            <w:tcW w:w="2684" w:type="dxa"/>
            <w:noWrap/>
            <w:vAlign w:val="center"/>
          </w:tcPr>
          <w:p w14:paraId="0FAD6D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4.舞蹈表现力</w:t>
            </w:r>
          </w:p>
        </w:tc>
        <w:tc>
          <w:tcPr>
            <w:tcW w:w="634" w:type="dxa"/>
            <w:noWrap/>
            <w:vAlign w:val="center"/>
          </w:tcPr>
          <w:p w14:paraId="0C32552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DF5D06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088341E">
            <w:pPr>
              <w:spacing w:line="360" w:lineRule="exact"/>
              <w:ind w:firstLine="0" w:firstLineChars="0"/>
              <w:jc w:val="center"/>
              <w:rPr>
                <w:rFonts w:ascii="宋体" w:hAnsi="宋体" w:cs="华文仿宋"/>
                <w:sz w:val="21"/>
                <w:szCs w:val="21"/>
              </w:rPr>
            </w:pPr>
          </w:p>
        </w:tc>
      </w:tr>
    </w:tbl>
    <w:p w14:paraId="2CD82350">
      <w:pPr>
        <w:pStyle w:val="3"/>
        <w:ind w:firstLine="482"/>
        <w:rPr>
          <w:rFonts w:hint="default"/>
        </w:rPr>
      </w:pPr>
      <w:r>
        <w:t>五</w:t>
      </w:r>
      <w:r>
        <w:rPr>
          <w:rFonts w:hint="default"/>
        </w:rPr>
        <w:t>、考试大纲</w:t>
      </w:r>
      <w:r>
        <w:t>编制</w:t>
      </w:r>
      <w:r>
        <w:rPr>
          <w:rFonts w:hint="default"/>
        </w:rPr>
        <w:t>说明</w:t>
      </w:r>
    </w:p>
    <w:p w14:paraId="1E74DA51">
      <w:pPr>
        <w:ind w:firstLine="480"/>
        <w:rPr>
          <w:szCs w:val="32"/>
        </w:rPr>
      </w:pPr>
      <w:r>
        <w:rPr>
          <w:rFonts w:hint="eastAsia"/>
          <w:szCs w:val="32"/>
        </w:rPr>
        <w:t>1.考试大纲编制原则</w:t>
      </w:r>
    </w:p>
    <w:p w14:paraId="47AC0CA4">
      <w:pPr>
        <w:ind w:firstLine="480"/>
        <w:rPr>
          <w:szCs w:val="32"/>
        </w:rPr>
      </w:pPr>
      <w:r>
        <w:rPr>
          <w:rFonts w:hint="eastAsia"/>
          <w:szCs w:val="32"/>
        </w:rPr>
        <w:t>遵循专业基础知识和岗位核心能力相结合原则，选取舞蹈表演类专业典型专业技能，将舞蹈基本功和舞蹈作品表演结合，考查技能训练教学效果，考核学生专业素养与专业能力；兼顾中等职业学校舞蹈表演类各专业教学标准，全面考核中职学生在艺术素养和专业技能方面的能力。</w:t>
      </w:r>
    </w:p>
    <w:p w14:paraId="247A9801">
      <w:pPr>
        <w:ind w:firstLine="480"/>
        <w:rPr>
          <w:szCs w:val="32"/>
        </w:rPr>
      </w:pPr>
      <w:r>
        <w:rPr>
          <w:rFonts w:hint="eastAsia"/>
          <w:szCs w:val="32"/>
        </w:rPr>
        <w:t>2.考试大纲适用专业</w:t>
      </w:r>
    </w:p>
    <w:p w14:paraId="31DE6948">
      <w:pPr>
        <w:ind w:firstLine="480"/>
        <w:rPr>
          <w:szCs w:val="32"/>
        </w:rPr>
      </w:pPr>
      <w:r>
        <w:rPr>
          <w:rFonts w:hint="eastAsia"/>
          <w:szCs w:val="32"/>
        </w:rPr>
        <w:t>本考试大纲适用于中等职业学校舞蹈表演、</w:t>
      </w:r>
      <w:r>
        <w:rPr>
          <w:rFonts w:hint="eastAsia" w:ascii="宋体" w:hAnsi="宋体" w:eastAsia="宋体" w:cs="宋体"/>
          <w:color w:val="000000"/>
          <w:kern w:val="0"/>
          <w:sz w:val="21"/>
          <w:szCs w:val="21"/>
        </w:rPr>
        <w:t>民族音乐与舞蹈专业</w:t>
      </w:r>
      <w:r>
        <w:rPr>
          <w:rFonts w:hint="eastAsia"/>
          <w:szCs w:val="32"/>
        </w:rPr>
        <w:t>。</w:t>
      </w:r>
    </w:p>
    <w:p w14:paraId="659FD01C">
      <w:pPr>
        <w:ind w:firstLine="480"/>
        <w:rPr>
          <w:szCs w:val="32"/>
        </w:rPr>
      </w:pPr>
      <w:r>
        <w:rPr>
          <w:rFonts w:hint="eastAsia"/>
          <w:szCs w:val="32"/>
        </w:rPr>
        <w:t>3.教学内容及实施建议</w:t>
      </w:r>
    </w:p>
    <w:p w14:paraId="665DF024">
      <w:pPr>
        <w:ind w:firstLine="480"/>
        <w:rPr>
          <w:szCs w:val="32"/>
        </w:rPr>
      </w:pPr>
      <w:r>
        <w:rPr>
          <w:rFonts w:hint="eastAsia"/>
          <w:szCs w:val="32"/>
        </w:rPr>
        <w:t>（1）考纲对应教学内容，全面考核中等职业学校舞蹈表演类专业学生基本功技术技巧以及剧目表演能力，考试范围及难易程度合理，适用于选拔技术技能人才。</w:t>
      </w:r>
    </w:p>
    <w:p w14:paraId="122617F2">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年实操考核项目是中等职业学校舞蹈表演</w:t>
      </w:r>
      <w:r>
        <w:rPr>
          <w:rFonts w:hint="eastAsia"/>
          <w:szCs w:val="32"/>
          <w:lang w:eastAsia="zh-CN"/>
        </w:rPr>
        <w:t>类</w:t>
      </w:r>
      <w:r>
        <w:rPr>
          <w:rFonts w:hint="eastAsia"/>
          <w:szCs w:val="32"/>
        </w:rPr>
        <w:t>专业教学内容的一部分，实操考核项目每年有一定变化；建议中等职业学校依据各专业教学标准，合理匹配理论与实践教学，全面提升学生专业能力及综合素养。</w:t>
      </w:r>
    </w:p>
    <w:p w14:paraId="0AD20917">
      <w:pPr>
        <w:ind w:firstLine="480"/>
        <w:rPr>
          <w:szCs w:val="32"/>
        </w:rPr>
      </w:pPr>
      <w:r>
        <w:rPr>
          <w:rFonts w:hint="eastAsia"/>
          <w:szCs w:val="32"/>
        </w:rPr>
        <w:t>4.技能考试过程</w:t>
      </w:r>
    </w:p>
    <w:p w14:paraId="72A8169D">
      <w:pPr>
        <w:ind w:firstLine="480"/>
        <w:rPr>
          <w:szCs w:val="32"/>
        </w:rPr>
      </w:pPr>
      <w:r>
        <w:rPr>
          <w:rFonts w:hint="eastAsia"/>
          <w:szCs w:val="32"/>
        </w:rPr>
        <w:t>舞蹈表演类专业技能考试采取实操方式进行，</w:t>
      </w:r>
      <w:r>
        <w:rPr>
          <w:szCs w:val="32"/>
        </w:rPr>
        <w:t>按规定时间完成考试</w:t>
      </w:r>
      <w:r>
        <w:rPr>
          <w:rFonts w:hint="eastAsia"/>
          <w:szCs w:val="32"/>
        </w:rPr>
        <w:t>；综合考察学生的身体基本条件与素质、舞蹈基础训练的能力、综合艺术表现的能力，以及对剧目的表现形式、技术技巧以及风格韵律的掌握情况。</w:t>
      </w:r>
    </w:p>
    <w:p w14:paraId="2BAF93E5">
      <w:pPr>
        <w:ind w:firstLine="480"/>
        <w:rPr>
          <w:szCs w:val="32"/>
        </w:rPr>
      </w:pPr>
      <w:r>
        <w:rPr>
          <w:rFonts w:hint="eastAsia"/>
          <w:szCs w:val="32"/>
        </w:rPr>
        <w:t>5.评价赋分形式</w:t>
      </w:r>
    </w:p>
    <w:p w14:paraId="65C63AE4">
      <w:pPr>
        <w:ind w:firstLine="480"/>
        <w:rPr>
          <w:rFonts w:ascii="宋体" w:hAnsi="宋体" w:cs="Arial"/>
          <w:b/>
          <w:kern w:val="0"/>
        </w:rPr>
      </w:pPr>
      <w:r>
        <w:rPr>
          <w:rFonts w:hint="eastAsia"/>
          <w:szCs w:val="32"/>
        </w:rPr>
        <w:t>舞蹈表演类专业技能</w:t>
      </w:r>
      <w:bookmarkStart w:id="0" w:name="_GoBack"/>
      <w:bookmarkEnd w:id="0"/>
      <w:r>
        <w:rPr>
          <w:rFonts w:hint="eastAsia"/>
          <w:szCs w:val="32"/>
        </w:rPr>
        <w:t>考试为过程性评价，同时注重作品质量，权重合理。</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89EE426-1AF5-49E5-9890-C5AB237A69A7}"/>
  </w:font>
  <w:font w:name="黑体">
    <w:panose1 w:val="02010609060101010101"/>
    <w:charset w:val="86"/>
    <w:family w:val="auto"/>
    <w:pitch w:val="default"/>
    <w:sig w:usb0="800002BF" w:usb1="38CF7CFA" w:usb2="00000016" w:usb3="00000000" w:csb0="00040001" w:csb1="00000000"/>
    <w:embedRegular r:id="rId2" w:fontKey="{95E0E8E4-CC01-42F3-B508-A9FC7398A43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embedRegular r:id="rId3" w:fontKey="{4A5D61E3-F3FF-4A9C-BC25-A879D3790F8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B91F6">
    <w:pPr>
      <w:pStyle w:val="4"/>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6AE044D0">
                <w:pPr>
                  <w:pStyle w:val="4"/>
                  <w:ind w:firstLine="360"/>
                </w:pPr>
                <w:r>
                  <w:fldChar w:fldCharType="begin"/>
                </w:r>
                <w:r>
                  <w:instrText xml:space="preserve"> PAGE  \* MERGEFORMAT </w:instrText>
                </w:r>
                <w:r>
                  <w:fldChar w:fldCharType="separate"/>
                </w:r>
                <w:r>
                  <w:t>- 3 -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08616">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2EB64">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C4B01">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587FD">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AA9E4">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0D98F6"/>
    <w:multiLevelType w:val="singleLevel"/>
    <w:tmpl w:val="450D98F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5B3C8D"/>
    <w:rsid w:val="000519E2"/>
    <w:rsid w:val="000A04D8"/>
    <w:rsid w:val="00154FD9"/>
    <w:rsid w:val="00226C26"/>
    <w:rsid w:val="002A667A"/>
    <w:rsid w:val="003553FB"/>
    <w:rsid w:val="003F41D0"/>
    <w:rsid w:val="0043415E"/>
    <w:rsid w:val="0047578C"/>
    <w:rsid w:val="005658EE"/>
    <w:rsid w:val="005B3C8D"/>
    <w:rsid w:val="005C7EF2"/>
    <w:rsid w:val="006D362A"/>
    <w:rsid w:val="00750EB0"/>
    <w:rsid w:val="00760DC6"/>
    <w:rsid w:val="007C5A80"/>
    <w:rsid w:val="00931963"/>
    <w:rsid w:val="00995A34"/>
    <w:rsid w:val="00A36C80"/>
    <w:rsid w:val="00A81D55"/>
    <w:rsid w:val="00AA33AA"/>
    <w:rsid w:val="00B74DB1"/>
    <w:rsid w:val="00C32B3E"/>
    <w:rsid w:val="00CB1BA2"/>
    <w:rsid w:val="00DA0407"/>
    <w:rsid w:val="00E62AAB"/>
    <w:rsid w:val="00FD5F0E"/>
    <w:rsid w:val="01303F4A"/>
    <w:rsid w:val="038E0703"/>
    <w:rsid w:val="03EB7B22"/>
    <w:rsid w:val="04B34B43"/>
    <w:rsid w:val="05E1126B"/>
    <w:rsid w:val="07025EC3"/>
    <w:rsid w:val="0BE44B2E"/>
    <w:rsid w:val="0F493E93"/>
    <w:rsid w:val="126A1B24"/>
    <w:rsid w:val="129640D0"/>
    <w:rsid w:val="15A177F9"/>
    <w:rsid w:val="16EC4928"/>
    <w:rsid w:val="17CD4B43"/>
    <w:rsid w:val="186510A6"/>
    <w:rsid w:val="1FC475AA"/>
    <w:rsid w:val="22086FD9"/>
    <w:rsid w:val="22934188"/>
    <w:rsid w:val="23F7779D"/>
    <w:rsid w:val="24600C0F"/>
    <w:rsid w:val="27DF1DDE"/>
    <w:rsid w:val="2AFA226D"/>
    <w:rsid w:val="2B627E31"/>
    <w:rsid w:val="2DCD5A87"/>
    <w:rsid w:val="2FF640B6"/>
    <w:rsid w:val="38755BD4"/>
    <w:rsid w:val="3B001971"/>
    <w:rsid w:val="3DC46F4B"/>
    <w:rsid w:val="3FB43F86"/>
    <w:rsid w:val="407A7E48"/>
    <w:rsid w:val="41313092"/>
    <w:rsid w:val="4171348E"/>
    <w:rsid w:val="42EB3683"/>
    <w:rsid w:val="438A4CDB"/>
    <w:rsid w:val="43BB3A44"/>
    <w:rsid w:val="43E62ABA"/>
    <w:rsid w:val="445D3FD8"/>
    <w:rsid w:val="448C7851"/>
    <w:rsid w:val="4635683C"/>
    <w:rsid w:val="464E2371"/>
    <w:rsid w:val="47694DF5"/>
    <w:rsid w:val="48A73C3A"/>
    <w:rsid w:val="4A047CB4"/>
    <w:rsid w:val="4A251B11"/>
    <w:rsid w:val="4CB52B24"/>
    <w:rsid w:val="4D0111D0"/>
    <w:rsid w:val="50051AD4"/>
    <w:rsid w:val="50591E28"/>
    <w:rsid w:val="50B16A74"/>
    <w:rsid w:val="515558F4"/>
    <w:rsid w:val="579F72CD"/>
    <w:rsid w:val="5E3D4F96"/>
    <w:rsid w:val="6231453C"/>
    <w:rsid w:val="6991630A"/>
    <w:rsid w:val="6BB64010"/>
    <w:rsid w:val="6E4B5383"/>
    <w:rsid w:val="712367FA"/>
    <w:rsid w:val="791906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nt11"/>
    <w:basedOn w:val="9"/>
    <w:qFormat/>
    <w:uiPriority w:val="0"/>
    <w:rPr>
      <w:rFonts w:hint="eastAsia" w:ascii="宋体" w:hAnsi="宋体" w:eastAsia="宋体" w:cs="宋体"/>
      <w:color w:val="FF0000"/>
      <w:sz w:val="21"/>
      <w:szCs w:val="21"/>
      <w:u w:val="none"/>
    </w:rPr>
  </w:style>
  <w:style w:type="character" w:customStyle="1" w:styleId="11">
    <w:name w:val="font41"/>
    <w:basedOn w:val="9"/>
    <w:qFormat/>
    <w:uiPriority w:val="0"/>
    <w:rPr>
      <w:rFonts w:hint="default" w:ascii="Times New Roman" w:hAnsi="Times New Roman" w:cs="Times New Roman"/>
      <w:color w:val="FF0000"/>
      <w:sz w:val="21"/>
      <w:szCs w:val="21"/>
      <w:u w:val="none"/>
    </w:rPr>
  </w:style>
  <w:style w:type="character" w:customStyle="1" w:styleId="12">
    <w:name w:val="font31"/>
    <w:basedOn w:val="9"/>
    <w:qFormat/>
    <w:uiPriority w:val="0"/>
    <w:rPr>
      <w:rFonts w:hint="eastAsia" w:ascii="宋体" w:hAnsi="宋体" w:eastAsia="宋体" w:cs="宋体"/>
      <w:color w:val="000000"/>
      <w:sz w:val="21"/>
      <w:szCs w:val="21"/>
      <w:u w:val="none"/>
    </w:rPr>
  </w:style>
  <w:style w:type="character" w:customStyle="1" w:styleId="13">
    <w:name w:val="font51"/>
    <w:basedOn w:val="9"/>
    <w:qFormat/>
    <w:uiPriority w:val="0"/>
    <w:rPr>
      <w:rFonts w:hint="default" w:ascii="Times New Roman" w:hAnsi="Times New Roman" w:cs="Times New Roman"/>
      <w:color w:val="000000"/>
      <w:sz w:val="21"/>
      <w:szCs w:val="21"/>
      <w:u w:val="none"/>
    </w:rPr>
  </w:style>
  <w:style w:type="character" w:customStyle="1" w:styleId="14">
    <w:name w:val="页眉 Char"/>
    <w:basedOn w:val="9"/>
    <w:link w:val="5"/>
    <w:qFormat/>
    <w:uiPriority w:val="0"/>
    <w:rPr>
      <w:rFonts w:asciiTheme="minorHAnsi" w:hAnsiTheme="minorHAnsi" w:eastAsiaTheme="minorEastAsia" w:cstheme="minorBidi"/>
      <w:kern w:val="2"/>
      <w:sz w:val="18"/>
      <w:szCs w:val="18"/>
    </w:rPr>
  </w:style>
  <w:style w:type="character" w:customStyle="1" w:styleId="15">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1573</Words>
  <Characters>1701</Characters>
  <Lines>15</Lines>
  <Paragraphs>4</Paragraphs>
  <TotalTime>2</TotalTime>
  <ScaleCrop>false</ScaleCrop>
  <LinksUpToDate>false</LinksUpToDate>
  <CharactersWithSpaces>1726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2024-12-30T06:19:28Z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751AC9B6158845ACAE4EFE28D98407C7_13</vt:lpwstr>
  </property>
  <property fmtid="{D5CDD505-2E9C-101B-9397-08002B2CF9AE}" pid="4" name="KSOTemplateDocerSaveRecord">
    <vt:lpwstr>eyJoZGlkIjoiYTBkZGU3ZjAxOTVkM2VmZDljNDY0MTI5MDhhZTk2ZTIiLCJ1c2VySWQiOiI1MzExOTIwNDIifQ==</vt:lpwstr>
  </property>
</Properties>
</file>